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AE" w:rsidRPr="00EF2816" w:rsidRDefault="000E17AE" w:rsidP="000E17AE">
      <w:pPr>
        <w:pStyle w:val="Heading1"/>
        <w:ind w:left="0"/>
        <w:jc w:val="left"/>
        <w:rPr>
          <w:sz w:val="20"/>
          <w:szCs w:val="20"/>
        </w:rPr>
      </w:pPr>
      <w:r w:rsidRPr="00EF2816">
        <w:rPr>
          <w:sz w:val="20"/>
          <w:szCs w:val="20"/>
        </w:rPr>
        <w:t>Compare</w:t>
      </w:r>
      <w:r w:rsidRPr="00EF2816">
        <w:rPr>
          <w:spacing w:val="1"/>
          <w:sz w:val="20"/>
          <w:szCs w:val="20"/>
        </w:rPr>
        <w:t xml:space="preserve"> </w:t>
      </w:r>
      <w:r w:rsidRPr="00EF2816">
        <w:rPr>
          <w:sz w:val="20"/>
          <w:szCs w:val="20"/>
        </w:rPr>
        <w:t>between</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effectiveness</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sz w:val="20"/>
          <w:szCs w:val="20"/>
        </w:rPr>
        <w:t>back</w:t>
      </w:r>
      <w:r w:rsidRPr="00EF2816">
        <w:rPr>
          <w:spacing w:val="1"/>
          <w:sz w:val="20"/>
          <w:szCs w:val="20"/>
        </w:rPr>
        <w:t xml:space="preserve"> </w:t>
      </w:r>
      <w:r w:rsidRPr="00EF2816">
        <w:rPr>
          <w:sz w:val="20"/>
          <w:szCs w:val="20"/>
        </w:rPr>
        <w:t>strengthening</w:t>
      </w:r>
      <w:r w:rsidRPr="00EF2816">
        <w:rPr>
          <w:spacing w:val="1"/>
          <w:sz w:val="20"/>
          <w:szCs w:val="20"/>
        </w:rPr>
        <w:t xml:space="preserve"> </w:t>
      </w:r>
      <w:r w:rsidRPr="00EF2816">
        <w:rPr>
          <w:sz w:val="20"/>
          <w:szCs w:val="20"/>
        </w:rPr>
        <w:t>exercises</w:t>
      </w:r>
      <w:r w:rsidRPr="00EF2816">
        <w:rPr>
          <w:spacing w:val="1"/>
          <w:sz w:val="20"/>
          <w:szCs w:val="20"/>
        </w:rPr>
        <w:t xml:space="preserve"> </w:t>
      </w:r>
      <w:r w:rsidRPr="00EF2816">
        <w:rPr>
          <w:sz w:val="20"/>
          <w:szCs w:val="20"/>
        </w:rPr>
        <w:t>versus</w:t>
      </w:r>
      <w:r w:rsidRPr="00EF2816">
        <w:rPr>
          <w:spacing w:val="1"/>
          <w:sz w:val="20"/>
          <w:szCs w:val="20"/>
        </w:rPr>
        <w:t xml:space="preserve"> </w:t>
      </w:r>
      <w:r w:rsidRPr="00EF2816">
        <w:rPr>
          <w:sz w:val="20"/>
          <w:szCs w:val="20"/>
        </w:rPr>
        <w:t>segmental</w:t>
      </w:r>
      <w:r w:rsidRPr="00EF2816">
        <w:rPr>
          <w:spacing w:val="1"/>
          <w:sz w:val="20"/>
          <w:szCs w:val="20"/>
        </w:rPr>
        <w:t xml:space="preserve"> </w:t>
      </w:r>
      <w:r w:rsidRPr="00EF2816">
        <w:rPr>
          <w:sz w:val="20"/>
          <w:szCs w:val="20"/>
        </w:rPr>
        <w:t>stabilizing exercises to improve functional disability among working women with chronic low</w:t>
      </w:r>
      <w:r w:rsidRPr="00EF2816">
        <w:rPr>
          <w:spacing w:val="1"/>
          <w:sz w:val="20"/>
          <w:szCs w:val="20"/>
        </w:rPr>
        <w:t xml:space="preserve"> </w:t>
      </w:r>
      <w:r w:rsidRPr="00EF2816">
        <w:rPr>
          <w:sz w:val="20"/>
          <w:szCs w:val="20"/>
        </w:rPr>
        <w:t>back pain</w:t>
      </w:r>
    </w:p>
    <w:p w:rsidR="0013056B" w:rsidRPr="00EF2816" w:rsidRDefault="0013056B" w:rsidP="0013056B">
      <w:pPr>
        <w:rPr>
          <w:sz w:val="20"/>
          <w:szCs w:val="20"/>
        </w:rPr>
      </w:pPr>
      <w:proofErr w:type="spellStart"/>
      <w:r w:rsidRPr="00EF2816">
        <w:rPr>
          <w:sz w:val="20"/>
          <w:szCs w:val="20"/>
        </w:rPr>
        <w:t>Charu</w:t>
      </w:r>
      <w:proofErr w:type="spellEnd"/>
      <w:r w:rsidRPr="00EF2816">
        <w:rPr>
          <w:sz w:val="20"/>
          <w:szCs w:val="20"/>
        </w:rPr>
        <w:t xml:space="preserve"> </w:t>
      </w:r>
      <w:proofErr w:type="spellStart"/>
      <w:r w:rsidRPr="00EF2816">
        <w:rPr>
          <w:sz w:val="20"/>
          <w:szCs w:val="20"/>
        </w:rPr>
        <w:t>Mati</w:t>
      </w:r>
      <w:proofErr w:type="spellEnd"/>
      <w:r w:rsidRPr="00EF2816">
        <w:rPr>
          <w:sz w:val="20"/>
          <w:szCs w:val="20"/>
        </w:rPr>
        <w:t xml:space="preserve"> </w:t>
      </w:r>
      <w:proofErr w:type="spellStart"/>
      <w:r w:rsidRPr="00EF2816">
        <w:rPr>
          <w:sz w:val="20"/>
          <w:szCs w:val="20"/>
        </w:rPr>
        <w:t>Soni</w:t>
      </w:r>
      <w:proofErr w:type="spellEnd"/>
      <w:r w:rsidRPr="00EF2816">
        <w:rPr>
          <w:sz w:val="20"/>
          <w:szCs w:val="20"/>
        </w:rPr>
        <w:t xml:space="preserve">, Dr. </w:t>
      </w:r>
      <w:proofErr w:type="spellStart"/>
      <w:r w:rsidRPr="00EF2816">
        <w:rPr>
          <w:sz w:val="20"/>
          <w:szCs w:val="20"/>
        </w:rPr>
        <w:t>Manash</w:t>
      </w:r>
      <w:proofErr w:type="spellEnd"/>
      <w:r w:rsidRPr="00EF2816">
        <w:rPr>
          <w:sz w:val="20"/>
          <w:szCs w:val="20"/>
        </w:rPr>
        <w:t xml:space="preserve"> </w:t>
      </w:r>
      <w:proofErr w:type="spellStart"/>
      <w:r w:rsidRPr="00EF2816">
        <w:rPr>
          <w:sz w:val="20"/>
          <w:szCs w:val="20"/>
        </w:rPr>
        <w:t>Kanti</w:t>
      </w:r>
      <w:proofErr w:type="spellEnd"/>
      <w:r w:rsidRPr="00EF2816">
        <w:rPr>
          <w:sz w:val="20"/>
          <w:szCs w:val="20"/>
        </w:rPr>
        <w:t xml:space="preserve"> </w:t>
      </w:r>
      <w:proofErr w:type="spellStart"/>
      <w:r w:rsidRPr="00EF2816">
        <w:rPr>
          <w:sz w:val="20"/>
          <w:szCs w:val="20"/>
        </w:rPr>
        <w:t>Chakraborty</w:t>
      </w:r>
      <w:proofErr w:type="spellEnd"/>
      <w:r w:rsidRPr="00EF2816">
        <w:rPr>
          <w:sz w:val="20"/>
          <w:szCs w:val="20"/>
        </w:rPr>
        <w:t>, M.P.T. (Ortho)</w:t>
      </w:r>
    </w:p>
    <w:p w:rsidR="0013056B" w:rsidRPr="00EF2816" w:rsidRDefault="0013056B" w:rsidP="000E17AE">
      <w:pPr>
        <w:pStyle w:val="Heading1"/>
        <w:ind w:left="0"/>
        <w:jc w:val="left"/>
        <w:rPr>
          <w:sz w:val="20"/>
          <w:szCs w:val="20"/>
        </w:rPr>
      </w:pPr>
    </w:p>
    <w:p w:rsidR="0013056B" w:rsidRPr="00EF2816" w:rsidRDefault="0013056B" w:rsidP="0013056B">
      <w:pPr>
        <w:ind w:left="25" w:right="62"/>
        <w:jc w:val="center"/>
        <w:rPr>
          <w:b/>
          <w:spacing w:val="-2"/>
          <w:sz w:val="20"/>
          <w:szCs w:val="20"/>
          <w:u w:val="single"/>
        </w:rPr>
      </w:pPr>
    </w:p>
    <w:p w:rsidR="0013056B" w:rsidRPr="00EF2816" w:rsidRDefault="0013056B" w:rsidP="0013056B">
      <w:pPr>
        <w:ind w:left="25" w:right="62"/>
        <w:rPr>
          <w:b/>
          <w:spacing w:val="-2"/>
          <w:sz w:val="20"/>
          <w:szCs w:val="20"/>
          <w:u w:val="single"/>
        </w:rPr>
      </w:pPr>
      <w:r w:rsidRPr="00EF2816">
        <w:rPr>
          <w:b/>
          <w:spacing w:val="-2"/>
          <w:sz w:val="20"/>
          <w:szCs w:val="20"/>
          <w:u w:val="single"/>
        </w:rPr>
        <w:t>ABSTRACT</w:t>
      </w:r>
    </w:p>
    <w:p w:rsidR="0013056B" w:rsidRPr="00EF2816" w:rsidRDefault="0013056B" w:rsidP="0013056B">
      <w:pPr>
        <w:ind w:left="25" w:right="62"/>
        <w:jc w:val="center"/>
        <w:rPr>
          <w:b/>
          <w:sz w:val="20"/>
          <w:szCs w:val="20"/>
        </w:rPr>
      </w:pPr>
    </w:p>
    <w:p w:rsidR="0013056B" w:rsidRPr="00EF2816" w:rsidRDefault="0013056B" w:rsidP="0013056B">
      <w:pPr>
        <w:pStyle w:val="BodyText"/>
        <w:spacing w:before="1" w:line="276" w:lineRule="auto"/>
        <w:ind w:left="100" w:right="142"/>
        <w:jc w:val="both"/>
        <w:rPr>
          <w:sz w:val="20"/>
          <w:szCs w:val="20"/>
        </w:rPr>
      </w:pPr>
      <w:r w:rsidRPr="00EF2816">
        <w:rPr>
          <w:b/>
          <w:sz w:val="20"/>
          <w:szCs w:val="20"/>
          <w:u w:val="single"/>
        </w:rPr>
        <w:t>BACKGROUND</w:t>
      </w:r>
      <w:r w:rsidRPr="00EF2816">
        <w:rPr>
          <w:sz w:val="20"/>
          <w:szCs w:val="20"/>
        </w:rPr>
        <w:t xml:space="preserve">: </w:t>
      </w:r>
      <w:proofErr w:type="spellStart"/>
      <w:r w:rsidRPr="00EF2816">
        <w:rPr>
          <w:sz w:val="20"/>
          <w:szCs w:val="20"/>
        </w:rPr>
        <w:t>Lbp</w:t>
      </w:r>
      <w:proofErr w:type="spellEnd"/>
      <w:r w:rsidRPr="00EF2816">
        <w:rPr>
          <w:sz w:val="20"/>
          <w:szCs w:val="20"/>
        </w:rPr>
        <w:t xml:space="preserve"> is one of the most</w:t>
      </w:r>
      <w:r w:rsidRPr="00EF2816">
        <w:rPr>
          <w:spacing w:val="-3"/>
          <w:sz w:val="20"/>
          <w:szCs w:val="20"/>
        </w:rPr>
        <w:t xml:space="preserve"> </w:t>
      </w:r>
      <w:r w:rsidRPr="00EF2816">
        <w:rPr>
          <w:sz w:val="20"/>
          <w:szCs w:val="20"/>
        </w:rPr>
        <w:t>common</w:t>
      </w:r>
      <w:r w:rsidRPr="00EF2816">
        <w:rPr>
          <w:spacing w:val="-3"/>
          <w:sz w:val="20"/>
          <w:szCs w:val="20"/>
        </w:rPr>
        <w:t xml:space="preserve"> </w:t>
      </w:r>
      <w:r w:rsidRPr="00EF2816">
        <w:rPr>
          <w:sz w:val="20"/>
          <w:szCs w:val="20"/>
        </w:rPr>
        <w:t>musculoskeletal</w:t>
      </w:r>
      <w:r w:rsidRPr="00EF2816">
        <w:rPr>
          <w:spacing w:val="-3"/>
          <w:sz w:val="20"/>
          <w:szCs w:val="20"/>
        </w:rPr>
        <w:t xml:space="preserve"> </w:t>
      </w:r>
      <w:r w:rsidRPr="00EF2816">
        <w:rPr>
          <w:sz w:val="20"/>
          <w:szCs w:val="20"/>
        </w:rPr>
        <w:t>disorders</w:t>
      </w:r>
      <w:r w:rsidRPr="00EF2816">
        <w:rPr>
          <w:spacing w:val="-3"/>
          <w:sz w:val="20"/>
          <w:szCs w:val="20"/>
        </w:rPr>
        <w:t xml:space="preserve"> </w:t>
      </w:r>
      <w:r w:rsidRPr="00EF2816">
        <w:rPr>
          <w:sz w:val="20"/>
          <w:szCs w:val="20"/>
        </w:rPr>
        <w:t>in</w:t>
      </w:r>
      <w:r w:rsidRPr="00EF2816">
        <w:rPr>
          <w:spacing w:val="-3"/>
          <w:sz w:val="20"/>
          <w:szCs w:val="20"/>
        </w:rPr>
        <w:t xml:space="preserve"> </w:t>
      </w:r>
      <w:r w:rsidRPr="00EF2816">
        <w:rPr>
          <w:sz w:val="20"/>
          <w:szCs w:val="20"/>
        </w:rPr>
        <w:t>modern</w:t>
      </w:r>
      <w:r w:rsidRPr="00EF2816">
        <w:rPr>
          <w:spacing w:val="-3"/>
          <w:sz w:val="20"/>
          <w:szCs w:val="20"/>
        </w:rPr>
        <w:t xml:space="preserve"> </w:t>
      </w:r>
      <w:r w:rsidRPr="00EF2816">
        <w:rPr>
          <w:sz w:val="20"/>
          <w:szCs w:val="20"/>
        </w:rPr>
        <w:t>society with a global point prevalence of 9.4</w:t>
      </w:r>
      <w:r w:rsidRPr="00EF2816">
        <w:rPr>
          <w:spacing w:val="-14"/>
          <w:sz w:val="20"/>
          <w:szCs w:val="20"/>
        </w:rPr>
        <w:t xml:space="preserve"> </w:t>
      </w:r>
      <w:r w:rsidRPr="00EF2816">
        <w:rPr>
          <w:sz w:val="20"/>
          <w:szCs w:val="20"/>
        </w:rPr>
        <w:t>%, LBP is a</w:t>
      </w:r>
      <w:r w:rsidRPr="00EF2816">
        <w:rPr>
          <w:spacing w:val="-2"/>
          <w:sz w:val="20"/>
          <w:szCs w:val="20"/>
        </w:rPr>
        <w:t xml:space="preserve"> </w:t>
      </w:r>
      <w:r w:rsidRPr="00EF2816">
        <w:rPr>
          <w:sz w:val="20"/>
          <w:szCs w:val="20"/>
        </w:rPr>
        <w:t>leading</w:t>
      </w:r>
      <w:r w:rsidRPr="00EF2816">
        <w:rPr>
          <w:spacing w:val="-2"/>
          <w:sz w:val="20"/>
          <w:szCs w:val="20"/>
        </w:rPr>
        <w:t xml:space="preserve"> </w:t>
      </w:r>
      <w:r w:rsidRPr="00EF2816">
        <w:rPr>
          <w:sz w:val="20"/>
          <w:szCs w:val="20"/>
        </w:rPr>
        <w:t>cause</w:t>
      </w:r>
      <w:r w:rsidRPr="00EF2816">
        <w:rPr>
          <w:spacing w:val="-2"/>
          <w:sz w:val="20"/>
          <w:szCs w:val="20"/>
        </w:rPr>
        <w:t xml:space="preserve"> </w:t>
      </w:r>
      <w:r w:rsidRPr="00EF2816">
        <w:rPr>
          <w:sz w:val="20"/>
          <w:szCs w:val="20"/>
        </w:rPr>
        <w:t>for</w:t>
      </w:r>
      <w:r w:rsidRPr="00EF2816">
        <w:rPr>
          <w:spacing w:val="-2"/>
          <w:sz w:val="20"/>
          <w:szCs w:val="20"/>
        </w:rPr>
        <w:t xml:space="preserve"> </w:t>
      </w:r>
      <w:r w:rsidRPr="00EF2816">
        <w:rPr>
          <w:sz w:val="20"/>
          <w:szCs w:val="20"/>
        </w:rPr>
        <w:t>disability</w:t>
      </w:r>
      <w:r w:rsidRPr="00EF2816">
        <w:rPr>
          <w:spacing w:val="-2"/>
          <w:sz w:val="20"/>
          <w:szCs w:val="20"/>
        </w:rPr>
        <w:t xml:space="preserve"> </w:t>
      </w:r>
      <w:r w:rsidRPr="00EF2816">
        <w:rPr>
          <w:sz w:val="20"/>
          <w:szCs w:val="20"/>
        </w:rPr>
        <w:t>and</w:t>
      </w:r>
      <w:r w:rsidRPr="00EF2816">
        <w:rPr>
          <w:spacing w:val="-2"/>
          <w:sz w:val="20"/>
          <w:szCs w:val="20"/>
        </w:rPr>
        <w:t xml:space="preserve"> </w:t>
      </w:r>
      <w:r w:rsidRPr="00EF2816">
        <w:rPr>
          <w:sz w:val="20"/>
          <w:szCs w:val="20"/>
        </w:rPr>
        <w:t>work</w:t>
      </w:r>
      <w:r w:rsidRPr="00EF2816">
        <w:rPr>
          <w:spacing w:val="-2"/>
          <w:sz w:val="20"/>
          <w:szCs w:val="20"/>
        </w:rPr>
        <w:t xml:space="preserve"> </w:t>
      </w:r>
      <w:r w:rsidRPr="00EF2816">
        <w:rPr>
          <w:sz w:val="20"/>
          <w:szCs w:val="20"/>
        </w:rPr>
        <w:t>absence, and causes considerable burden on individuals, their families, the economy, and health care systems</w:t>
      </w:r>
      <w:r w:rsidRPr="00EF2816">
        <w:rPr>
          <w:spacing w:val="-25"/>
          <w:sz w:val="20"/>
          <w:szCs w:val="20"/>
        </w:rPr>
        <w:t xml:space="preserve"> </w:t>
      </w:r>
      <w:r w:rsidRPr="00EF2816">
        <w:rPr>
          <w:sz w:val="20"/>
          <w:szCs w:val="20"/>
        </w:rPr>
        <w:t>.</w:t>
      </w:r>
    </w:p>
    <w:p w:rsidR="0013056B" w:rsidRPr="00EF2816" w:rsidRDefault="0013056B" w:rsidP="0013056B">
      <w:pPr>
        <w:pStyle w:val="BodyText"/>
        <w:spacing w:line="276" w:lineRule="auto"/>
        <w:ind w:left="100" w:right="140"/>
        <w:jc w:val="both"/>
        <w:rPr>
          <w:sz w:val="20"/>
          <w:szCs w:val="20"/>
        </w:rPr>
      </w:pPr>
      <w:r w:rsidRPr="00EF2816">
        <w:rPr>
          <w:color w:val="202020"/>
          <w:sz w:val="20"/>
          <w:szCs w:val="20"/>
        </w:rPr>
        <w:t xml:space="preserve">Various interventions are used for effective treatment of LBP. </w:t>
      </w:r>
      <w:r w:rsidRPr="00EF2816">
        <w:rPr>
          <w:sz w:val="20"/>
          <w:szCs w:val="20"/>
        </w:rPr>
        <w:t>The management of LBP comprises a range of different interventional strategies, including drug therapy and nonmedical interventions. The use of various non-pharmacological and non-invasive methods such as exercise, mobilization, and manipulation is</w:t>
      </w:r>
      <w:r w:rsidRPr="00EF2816">
        <w:rPr>
          <w:spacing w:val="-3"/>
          <w:sz w:val="20"/>
          <w:szCs w:val="20"/>
        </w:rPr>
        <w:t xml:space="preserve"> </w:t>
      </w:r>
      <w:r w:rsidRPr="00EF2816">
        <w:rPr>
          <w:sz w:val="20"/>
          <w:szCs w:val="20"/>
        </w:rPr>
        <w:t>well</w:t>
      </w:r>
      <w:r w:rsidRPr="00EF2816">
        <w:rPr>
          <w:spacing w:val="-3"/>
          <w:sz w:val="20"/>
          <w:szCs w:val="20"/>
        </w:rPr>
        <w:t xml:space="preserve"> </w:t>
      </w:r>
      <w:r w:rsidRPr="00EF2816">
        <w:rPr>
          <w:sz w:val="20"/>
          <w:szCs w:val="20"/>
        </w:rPr>
        <w:t>known</w:t>
      </w:r>
      <w:r w:rsidRPr="00EF2816">
        <w:rPr>
          <w:spacing w:val="-3"/>
          <w:sz w:val="20"/>
          <w:szCs w:val="20"/>
        </w:rPr>
        <w:t xml:space="preserve"> </w:t>
      </w:r>
      <w:r w:rsidRPr="00EF2816">
        <w:rPr>
          <w:sz w:val="20"/>
          <w:szCs w:val="20"/>
        </w:rPr>
        <w:t>in</w:t>
      </w:r>
      <w:r w:rsidRPr="00EF2816">
        <w:rPr>
          <w:spacing w:val="-3"/>
          <w:sz w:val="20"/>
          <w:szCs w:val="20"/>
        </w:rPr>
        <w:t xml:space="preserve"> </w:t>
      </w:r>
      <w:r w:rsidRPr="00EF2816">
        <w:rPr>
          <w:sz w:val="20"/>
          <w:szCs w:val="20"/>
        </w:rPr>
        <w:t>LBP</w:t>
      </w:r>
      <w:r w:rsidRPr="00EF2816">
        <w:rPr>
          <w:spacing w:val="-3"/>
          <w:sz w:val="20"/>
          <w:szCs w:val="20"/>
        </w:rPr>
        <w:t xml:space="preserve"> </w:t>
      </w:r>
      <w:r w:rsidRPr="00EF2816">
        <w:rPr>
          <w:sz w:val="20"/>
          <w:szCs w:val="20"/>
        </w:rPr>
        <w:t>treatment.</w:t>
      </w:r>
      <w:r w:rsidRPr="00EF2816">
        <w:rPr>
          <w:spacing w:val="-3"/>
          <w:sz w:val="20"/>
          <w:szCs w:val="20"/>
        </w:rPr>
        <w:t xml:space="preserve"> </w:t>
      </w:r>
      <w:r w:rsidRPr="00EF2816">
        <w:rPr>
          <w:sz w:val="20"/>
          <w:szCs w:val="20"/>
        </w:rPr>
        <w:t>Core</w:t>
      </w:r>
      <w:r w:rsidRPr="00EF2816">
        <w:rPr>
          <w:spacing w:val="-3"/>
          <w:sz w:val="20"/>
          <w:szCs w:val="20"/>
        </w:rPr>
        <w:t xml:space="preserve"> </w:t>
      </w:r>
      <w:r w:rsidRPr="00EF2816">
        <w:rPr>
          <w:sz w:val="20"/>
          <w:szCs w:val="20"/>
        </w:rPr>
        <w:t>stability</w:t>
      </w:r>
      <w:r w:rsidRPr="00EF2816">
        <w:rPr>
          <w:spacing w:val="-3"/>
          <w:sz w:val="20"/>
          <w:szCs w:val="20"/>
        </w:rPr>
        <w:t xml:space="preserve"> </w:t>
      </w:r>
      <w:r w:rsidRPr="00EF2816">
        <w:rPr>
          <w:sz w:val="20"/>
          <w:szCs w:val="20"/>
        </w:rPr>
        <w:t>exercise is a common exercise modality in the treatment of LBP.</w:t>
      </w:r>
      <w:r w:rsidRPr="00EF2816">
        <w:rPr>
          <w:spacing w:val="40"/>
          <w:sz w:val="20"/>
          <w:szCs w:val="20"/>
        </w:rPr>
        <w:t xml:space="preserve"> </w:t>
      </w:r>
      <w:r w:rsidRPr="00EF2816">
        <w:rPr>
          <w:sz w:val="20"/>
          <w:szCs w:val="20"/>
        </w:rPr>
        <w:t>Core stability exercises improve the strength of deep muscles of the trunk and low back disability with LBP.</w:t>
      </w:r>
    </w:p>
    <w:p w:rsidR="0013056B" w:rsidRPr="00EF2816" w:rsidRDefault="0013056B" w:rsidP="0013056B">
      <w:pPr>
        <w:pStyle w:val="BodyText"/>
        <w:spacing w:line="276" w:lineRule="auto"/>
        <w:ind w:left="100" w:right="141"/>
        <w:jc w:val="both"/>
        <w:rPr>
          <w:sz w:val="20"/>
          <w:szCs w:val="20"/>
        </w:rPr>
      </w:pPr>
      <w:r w:rsidRPr="00EF2816">
        <w:rPr>
          <w:sz w:val="20"/>
          <w:szCs w:val="20"/>
        </w:rPr>
        <w:t>LBP can limit daily activities and cause temporary or permanent inability to work. Nonspecific LBP is caused by postural deviations. The characteristics of chronic LBP are heavy pain, worsening with exertion especially in the afternoon, relieved with rest, absence of neurological and muscle contraction, and antalgic posture, associated with inactivity and poor posture.</w:t>
      </w:r>
    </w:p>
    <w:p w:rsidR="0013056B" w:rsidRPr="00EF2816" w:rsidRDefault="0013056B" w:rsidP="0013056B">
      <w:pPr>
        <w:pStyle w:val="BodyText"/>
        <w:spacing w:line="276" w:lineRule="auto"/>
        <w:ind w:left="100" w:right="141"/>
        <w:jc w:val="both"/>
        <w:rPr>
          <w:sz w:val="20"/>
          <w:szCs w:val="20"/>
        </w:rPr>
      </w:pPr>
      <w:r w:rsidRPr="00EF2816">
        <w:rPr>
          <w:b/>
          <w:sz w:val="20"/>
          <w:szCs w:val="20"/>
          <w:u w:val="single"/>
        </w:rPr>
        <w:t>AIMS AND OBJECTIVES</w:t>
      </w:r>
      <w:r w:rsidRPr="00EF2816">
        <w:rPr>
          <w:sz w:val="20"/>
          <w:szCs w:val="20"/>
        </w:rPr>
        <w:t>: To compare between the effectiveness of back strengthening exercises versus segmental stabilizing exercises to improve functional</w:t>
      </w:r>
      <w:r w:rsidRPr="00EF2816">
        <w:rPr>
          <w:spacing w:val="-4"/>
          <w:sz w:val="20"/>
          <w:szCs w:val="20"/>
        </w:rPr>
        <w:t xml:space="preserve"> </w:t>
      </w:r>
      <w:r w:rsidRPr="00EF2816">
        <w:rPr>
          <w:sz w:val="20"/>
          <w:szCs w:val="20"/>
        </w:rPr>
        <w:t>disability</w:t>
      </w:r>
      <w:r w:rsidRPr="00EF2816">
        <w:rPr>
          <w:spacing w:val="-4"/>
          <w:sz w:val="20"/>
          <w:szCs w:val="20"/>
        </w:rPr>
        <w:t xml:space="preserve"> </w:t>
      </w:r>
      <w:r w:rsidRPr="00EF2816">
        <w:rPr>
          <w:sz w:val="20"/>
          <w:szCs w:val="20"/>
        </w:rPr>
        <w:t>among</w:t>
      </w:r>
      <w:r w:rsidRPr="00EF2816">
        <w:rPr>
          <w:spacing w:val="-4"/>
          <w:sz w:val="20"/>
          <w:szCs w:val="20"/>
        </w:rPr>
        <w:t xml:space="preserve"> </w:t>
      </w:r>
      <w:r w:rsidRPr="00EF2816">
        <w:rPr>
          <w:sz w:val="20"/>
          <w:szCs w:val="20"/>
        </w:rPr>
        <w:t>working women with chronic low back pain.</w:t>
      </w:r>
    </w:p>
    <w:p w:rsidR="0013056B" w:rsidRPr="00EF2816" w:rsidRDefault="0013056B" w:rsidP="0013056B">
      <w:pPr>
        <w:pStyle w:val="BodyText"/>
        <w:spacing w:line="276" w:lineRule="auto"/>
        <w:ind w:left="100" w:right="146"/>
        <w:jc w:val="both"/>
        <w:rPr>
          <w:sz w:val="20"/>
          <w:szCs w:val="20"/>
        </w:rPr>
      </w:pPr>
      <w:r w:rsidRPr="00EF2816">
        <w:rPr>
          <w:b/>
          <w:sz w:val="20"/>
          <w:szCs w:val="20"/>
          <w:u w:val="single"/>
        </w:rPr>
        <w:t>METHODOLOGY:</w:t>
      </w:r>
      <w:r w:rsidRPr="00EF2816">
        <w:rPr>
          <w:b/>
          <w:sz w:val="20"/>
          <w:szCs w:val="20"/>
        </w:rPr>
        <w:t xml:space="preserve"> </w:t>
      </w:r>
      <w:r w:rsidRPr="00EF2816">
        <w:rPr>
          <w:sz w:val="20"/>
          <w:szCs w:val="20"/>
        </w:rPr>
        <w:t xml:space="preserve">30 patients with chronic low back pain were randomly selected according to inclusion and exclusion criteria and divided into two groups – </w:t>
      </w:r>
      <w:r w:rsidRPr="00EF2816">
        <w:rPr>
          <w:sz w:val="20"/>
          <w:szCs w:val="20"/>
          <w:u w:val="thick"/>
        </w:rPr>
        <w:t>Group A:</w:t>
      </w:r>
      <w:r w:rsidRPr="00EF2816">
        <w:rPr>
          <w:spacing w:val="40"/>
          <w:sz w:val="20"/>
          <w:szCs w:val="20"/>
        </w:rPr>
        <w:t xml:space="preserve"> </w:t>
      </w:r>
      <w:r w:rsidRPr="00EF2816">
        <w:rPr>
          <w:sz w:val="20"/>
          <w:szCs w:val="20"/>
        </w:rPr>
        <w:t xml:space="preserve">treated with back strengthening exercises, </w:t>
      </w:r>
      <w:r w:rsidRPr="00EF2816">
        <w:rPr>
          <w:sz w:val="20"/>
          <w:szCs w:val="20"/>
          <w:u w:val="thick"/>
        </w:rPr>
        <w:t>Group B</w:t>
      </w:r>
      <w:r w:rsidRPr="00EF2816">
        <w:rPr>
          <w:sz w:val="20"/>
          <w:szCs w:val="20"/>
        </w:rPr>
        <w:t>: treated with segmental stabilization exercises.</w:t>
      </w:r>
    </w:p>
    <w:p w:rsidR="0013056B" w:rsidRPr="00EF2816" w:rsidRDefault="0013056B" w:rsidP="0013056B">
      <w:pPr>
        <w:pStyle w:val="BodyText"/>
        <w:spacing w:line="276" w:lineRule="auto"/>
        <w:ind w:left="100" w:right="138"/>
        <w:jc w:val="both"/>
        <w:rPr>
          <w:sz w:val="20"/>
          <w:szCs w:val="20"/>
        </w:rPr>
      </w:pPr>
      <w:r w:rsidRPr="00EF2816">
        <w:rPr>
          <w:b/>
          <w:sz w:val="20"/>
          <w:szCs w:val="20"/>
          <w:u w:val="single"/>
        </w:rPr>
        <w:t>RESULT:</w:t>
      </w:r>
      <w:r w:rsidRPr="00EF2816">
        <w:rPr>
          <w:b/>
          <w:spacing w:val="-2"/>
          <w:sz w:val="20"/>
          <w:szCs w:val="20"/>
        </w:rPr>
        <w:t xml:space="preserve"> </w:t>
      </w:r>
      <w:r w:rsidRPr="00EF2816">
        <w:rPr>
          <w:sz w:val="20"/>
          <w:szCs w:val="20"/>
        </w:rPr>
        <w:t>In our</w:t>
      </w:r>
      <w:r w:rsidRPr="00EF2816">
        <w:rPr>
          <w:spacing w:val="-6"/>
          <w:sz w:val="20"/>
          <w:szCs w:val="20"/>
        </w:rPr>
        <w:t xml:space="preserve"> </w:t>
      </w:r>
      <w:r w:rsidRPr="00EF2816">
        <w:rPr>
          <w:sz w:val="20"/>
          <w:szCs w:val="20"/>
        </w:rPr>
        <w:t>study</w:t>
      </w:r>
      <w:r w:rsidRPr="00EF2816">
        <w:rPr>
          <w:spacing w:val="-6"/>
          <w:sz w:val="20"/>
          <w:szCs w:val="20"/>
        </w:rPr>
        <w:t xml:space="preserve"> </w:t>
      </w:r>
      <w:r w:rsidRPr="00EF2816">
        <w:rPr>
          <w:sz w:val="20"/>
          <w:szCs w:val="20"/>
        </w:rPr>
        <w:t>both</w:t>
      </w:r>
      <w:r w:rsidRPr="00EF2816">
        <w:rPr>
          <w:spacing w:val="-6"/>
          <w:sz w:val="20"/>
          <w:szCs w:val="20"/>
        </w:rPr>
        <w:t xml:space="preserve"> </w:t>
      </w:r>
      <w:r w:rsidRPr="00EF2816">
        <w:rPr>
          <w:sz w:val="20"/>
          <w:szCs w:val="20"/>
        </w:rPr>
        <w:t>the</w:t>
      </w:r>
      <w:r w:rsidRPr="00EF2816">
        <w:rPr>
          <w:spacing w:val="-6"/>
          <w:sz w:val="20"/>
          <w:szCs w:val="20"/>
        </w:rPr>
        <w:t xml:space="preserve"> </w:t>
      </w:r>
      <w:r w:rsidRPr="00EF2816">
        <w:rPr>
          <w:sz w:val="20"/>
          <w:szCs w:val="20"/>
        </w:rPr>
        <w:t>groups</w:t>
      </w:r>
      <w:r w:rsidRPr="00EF2816">
        <w:rPr>
          <w:spacing w:val="-6"/>
          <w:sz w:val="20"/>
          <w:szCs w:val="20"/>
        </w:rPr>
        <w:t xml:space="preserve"> </w:t>
      </w:r>
      <w:r w:rsidRPr="00EF2816">
        <w:rPr>
          <w:sz w:val="20"/>
          <w:szCs w:val="20"/>
        </w:rPr>
        <w:t>showed</w:t>
      </w:r>
      <w:r w:rsidRPr="00EF2816">
        <w:rPr>
          <w:spacing w:val="-6"/>
          <w:sz w:val="20"/>
          <w:szCs w:val="20"/>
        </w:rPr>
        <w:t xml:space="preserve"> </w:t>
      </w:r>
      <w:r w:rsidRPr="00EF2816">
        <w:rPr>
          <w:sz w:val="20"/>
          <w:szCs w:val="20"/>
        </w:rPr>
        <w:t>statistically</w:t>
      </w:r>
      <w:r w:rsidRPr="00EF2816">
        <w:rPr>
          <w:spacing w:val="-6"/>
          <w:sz w:val="20"/>
          <w:szCs w:val="20"/>
        </w:rPr>
        <w:t xml:space="preserve"> </w:t>
      </w:r>
      <w:r w:rsidRPr="00EF2816">
        <w:rPr>
          <w:sz w:val="20"/>
          <w:szCs w:val="20"/>
        </w:rPr>
        <w:t>significant</w:t>
      </w:r>
      <w:r w:rsidRPr="00EF2816">
        <w:rPr>
          <w:spacing w:val="-6"/>
          <w:sz w:val="20"/>
          <w:szCs w:val="20"/>
        </w:rPr>
        <w:t xml:space="preserve"> </w:t>
      </w:r>
      <w:r w:rsidRPr="00EF2816">
        <w:rPr>
          <w:sz w:val="20"/>
          <w:szCs w:val="20"/>
        </w:rPr>
        <w:t>results</w:t>
      </w:r>
      <w:r w:rsidRPr="00EF2816">
        <w:rPr>
          <w:spacing w:val="-6"/>
          <w:sz w:val="20"/>
          <w:szCs w:val="20"/>
        </w:rPr>
        <w:t xml:space="preserve"> </w:t>
      </w:r>
      <w:r w:rsidRPr="00EF2816">
        <w:rPr>
          <w:sz w:val="20"/>
          <w:szCs w:val="20"/>
        </w:rPr>
        <w:t>but</w:t>
      </w:r>
      <w:r w:rsidRPr="00EF2816">
        <w:rPr>
          <w:spacing w:val="-6"/>
          <w:sz w:val="20"/>
          <w:szCs w:val="20"/>
        </w:rPr>
        <w:t xml:space="preserve"> </w:t>
      </w:r>
      <w:r w:rsidRPr="00EF2816">
        <w:rPr>
          <w:sz w:val="20"/>
          <w:szCs w:val="20"/>
        </w:rPr>
        <w:t>in</w:t>
      </w:r>
      <w:r w:rsidRPr="00EF2816">
        <w:rPr>
          <w:spacing w:val="-6"/>
          <w:sz w:val="20"/>
          <w:szCs w:val="20"/>
        </w:rPr>
        <w:t xml:space="preserve"> </w:t>
      </w:r>
      <w:r w:rsidRPr="00EF2816">
        <w:rPr>
          <w:sz w:val="20"/>
          <w:szCs w:val="20"/>
        </w:rPr>
        <w:t>comparison, the group treated with segmental stabilization exercise showed a significant effect on reducing the scores of both the outcome measures (VAS &amp; OLBPDQ) than the group treated with traditional back strengthening exercises.</w:t>
      </w:r>
    </w:p>
    <w:p w:rsidR="0013056B" w:rsidRPr="00EF2816" w:rsidRDefault="0013056B" w:rsidP="0013056B">
      <w:pPr>
        <w:pStyle w:val="BodyText"/>
        <w:spacing w:line="276" w:lineRule="auto"/>
        <w:ind w:left="100" w:right="142"/>
        <w:jc w:val="both"/>
        <w:rPr>
          <w:sz w:val="20"/>
          <w:szCs w:val="20"/>
        </w:rPr>
      </w:pPr>
      <w:r w:rsidRPr="00EF2816">
        <w:rPr>
          <w:b/>
          <w:sz w:val="20"/>
          <w:szCs w:val="20"/>
          <w:u w:val="single"/>
        </w:rPr>
        <w:t>CONCLUSION:</w:t>
      </w:r>
      <w:r w:rsidRPr="00EF2816">
        <w:rPr>
          <w:b/>
          <w:sz w:val="20"/>
          <w:szCs w:val="20"/>
        </w:rPr>
        <w:t xml:space="preserve"> </w:t>
      </w:r>
      <w:r w:rsidRPr="00EF2816">
        <w:rPr>
          <w:sz w:val="20"/>
          <w:szCs w:val="20"/>
        </w:rPr>
        <w:t>This study concludes that segmental stabilizing exercises is more effective in comparison to back strengthening exercises for improving functional disability among working women with chronic low back pain.</w:t>
      </w:r>
    </w:p>
    <w:p w:rsidR="000E17AE" w:rsidRPr="00EF2816" w:rsidRDefault="0013056B" w:rsidP="0013056B">
      <w:pPr>
        <w:pStyle w:val="BodyText"/>
        <w:spacing w:line="276" w:lineRule="auto"/>
        <w:ind w:left="100" w:right="967"/>
        <w:jc w:val="both"/>
        <w:rPr>
          <w:sz w:val="20"/>
          <w:szCs w:val="20"/>
        </w:rPr>
      </w:pPr>
      <w:r w:rsidRPr="00EF2816">
        <w:rPr>
          <w:b/>
          <w:sz w:val="20"/>
          <w:szCs w:val="20"/>
          <w:u w:val="single"/>
        </w:rPr>
        <w:t>KEYWORDS:</w:t>
      </w:r>
      <w:r w:rsidRPr="00EF2816">
        <w:rPr>
          <w:b/>
          <w:spacing w:val="-5"/>
          <w:sz w:val="20"/>
          <w:szCs w:val="20"/>
        </w:rPr>
        <w:t xml:space="preserve"> </w:t>
      </w:r>
      <w:r w:rsidRPr="00EF2816">
        <w:rPr>
          <w:sz w:val="20"/>
          <w:szCs w:val="20"/>
        </w:rPr>
        <w:t>chronic</w:t>
      </w:r>
      <w:r w:rsidRPr="00EF2816">
        <w:rPr>
          <w:spacing w:val="-5"/>
          <w:sz w:val="20"/>
          <w:szCs w:val="20"/>
        </w:rPr>
        <w:t xml:space="preserve"> </w:t>
      </w:r>
      <w:r w:rsidRPr="00EF2816">
        <w:rPr>
          <w:sz w:val="20"/>
          <w:szCs w:val="20"/>
        </w:rPr>
        <w:t>low</w:t>
      </w:r>
      <w:r w:rsidRPr="00EF2816">
        <w:rPr>
          <w:spacing w:val="-5"/>
          <w:sz w:val="20"/>
          <w:szCs w:val="20"/>
        </w:rPr>
        <w:t xml:space="preserve"> </w:t>
      </w:r>
      <w:r w:rsidRPr="00EF2816">
        <w:rPr>
          <w:sz w:val="20"/>
          <w:szCs w:val="20"/>
        </w:rPr>
        <w:t>back</w:t>
      </w:r>
      <w:r w:rsidRPr="00EF2816">
        <w:rPr>
          <w:spacing w:val="-5"/>
          <w:sz w:val="20"/>
          <w:szCs w:val="20"/>
        </w:rPr>
        <w:t xml:space="preserve"> </w:t>
      </w:r>
      <w:r w:rsidRPr="00EF2816">
        <w:rPr>
          <w:sz w:val="20"/>
          <w:szCs w:val="20"/>
        </w:rPr>
        <w:t>pain,</w:t>
      </w:r>
      <w:r w:rsidRPr="00EF2816">
        <w:rPr>
          <w:spacing w:val="-5"/>
          <w:sz w:val="20"/>
          <w:szCs w:val="20"/>
        </w:rPr>
        <w:t xml:space="preserve"> </w:t>
      </w:r>
      <w:r w:rsidRPr="00EF2816">
        <w:rPr>
          <w:sz w:val="20"/>
          <w:szCs w:val="20"/>
        </w:rPr>
        <w:t>core</w:t>
      </w:r>
      <w:r w:rsidRPr="00EF2816">
        <w:rPr>
          <w:spacing w:val="-5"/>
          <w:sz w:val="20"/>
          <w:szCs w:val="20"/>
        </w:rPr>
        <w:t xml:space="preserve"> </w:t>
      </w:r>
      <w:r w:rsidRPr="00EF2816">
        <w:rPr>
          <w:sz w:val="20"/>
          <w:szCs w:val="20"/>
        </w:rPr>
        <w:t>stability</w:t>
      </w:r>
      <w:r w:rsidRPr="00EF2816">
        <w:rPr>
          <w:spacing w:val="-5"/>
          <w:sz w:val="20"/>
          <w:szCs w:val="20"/>
        </w:rPr>
        <w:t xml:space="preserve"> </w:t>
      </w:r>
      <w:r w:rsidRPr="00EF2816">
        <w:rPr>
          <w:sz w:val="20"/>
          <w:szCs w:val="20"/>
        </w:rPr>
        <w:t>exercises,</w:t>
      </w:r>
      <w:r w:rsidRPr="00EF2816">
        <w:rPr>
          <w:spacing w:val="-5"/>
          <w:sz w:val="20"/>
          <w:szCs w:val="20"/>
        </w:rPr>
        <w:t xml:space="preserve"> </w:t>
      </w:r>
      <w:r w:rsidRPr="00EF2816">
        <w:rPr>
          <w:sz w:val="20"/>
          <w:szCs w:val="20"/>
        </w:rPr>
        <w:t>strengthening</w:t>
      </w:r>
      <w:r w:rsidRPr="00EF2816">
        <w:rPr>
          <w:spacing w:val="-5"/>
          <w:sz w:val="20"/>
          <w:szCs w:val="20"/>
        </w:rPr>
        <w:t xml:space="preserve"> </w:t>
      </w:r>
      <w:proofErr w:type="spellStart"/>
      <w:r w:rsidRPr="00EF2816">
        <w:rPr>
          <w:sz w:val="20"/>
          <w:szCs w:val="20"/>
        </w:rPr>
        <w:t>excercises</w:t>
      </w:r>
      <w:proofErr w:type="spellEnd"/>
      <w:r w:rsidRPr="00EF2816">
        <w:rPr>
          <w:sz w:val="20"/>
          <w:szCs w:val="20"/>
        </w:rPr>
        <w:t>, Low back exercises</w:t>
      </w:r>
    </w:p>
    <w:p w:rsidR="0013056B" w:rsidRPr="00EF2816" w:rsidRDefault="0013056B" w:rsidP="0013056B">
      <w:pPr>
        <w:pStyle w:val="BodyText"/>
        <w:spacing w:line="276" w:lineRule="auto"/>
        <w:ind w:left="100" w:right="967"/>
        <w:jc w:val="both"/>
        <w:rPr>
          <w:sz w:val="20"/>
          <w:szCs w:val="20"/>
        </w:rPr>
      </w:pPr>
    </w:p>
    <w:p w:rsidR="00B06A37" w:rsidRPr="00EF2816" w:rsidRDefault="004925FD" w:rsidP="0013056B">
      <w:pPr>
        <w:pStyle w:val="Heading1"/>
        <w:ind w:left="0"/>
        <w:jc w:val="left"/>
        <w:rPr>
          <w:sz w:val="20"/>
          <w:szCs w:val="20"/>
        </w:rPr>
      </w:pPr>
      <w:r w:rsidRPr="00EF2816">
        <w:rPr>
          <w:sz w:val="20"/>
          <w:szCs w:val="20"/>
        </w:rPr>
        <w:t>INTRODUCTION</w:t>
      </w:r>
    </w:p>
    <w:p w:rsidR="0013056B" w:rsidRPr="00EF2816" w:rsidRDefault="0013056B" w:rsidP="000E17AE">
      <w:pPr>
        <w:pStyle w:val="BodyText"/>
        <w:spacing w:line="360" w:lineRule="auto"/>
        <w:ind w:right="162"/>
        <w:jc w:val="both"/>
        <w:rPr>
          <w:sz w:val="20"/>
          <w:szCs w:val="20"/>
        </w:rPr>
      </w:pPr>
    </w:p>
    <w:p w:rsidR="000E17AE" w:rsidRPr="00EF2816" w:rsidRDefault="004925FD" w:rsidP="000E17AE">
      <w:pPr>
        <w:pStyle w:val="BodyText"/>
        <w:spacing w:line="360" w:lineRule="auto"/>
        <w:ind w:right="162"/>
        <w:jc w:val="both"/>
        <w:rPr>
          <w:sz w:val="20"/>
          <w:szCs w:val="20"/>
        </w:rPr>
      </w:pPr>
      <w:r w:rsidRPr="00EF2816">
        <w:rPr>
          <w:sz w:val="20"/>
          <w:szCs w:val="20"/>
        </w:rPr>
        <w:t xml:space="preserve">Low back pain(LBP) is defined as pain or discomfort in the lumbosacral region, </w:t>
      </w:r>
      <w:r w:rsidR="00F84A6F" w:rsidRPr="00EF2816">
        <w:rPr>
          <w:sz w:val="20"/>
          <w:szCs w:val="20"/>
        </w:rPr>
        <w:t>localized</w:t>
      </w:r>
      <w:r w:rsidRPr="00EF2816">
        <w:rPr>
          <w:sz w:val="20"/>
          <w:szCs w:val="20"/>
        </w:rPr>
        <w:t xml:space="preserve"> below</w:t>
      </w:r>
      <w:r w:rsidRPr="00EF2816">
        <w:rPr>
          <w:spacing w:val="1"/>
          <w:sz w:val="20"/>
          <w:szCs w:val="20"/>
        </w:rPr>
        <w:t xml:space="preserve"> </w:t>
      </w:r>
      <w:r w:rsidRPr="00EF2816">
        <w:rPr>
          <w:sz w:val="20"/>
          <w:szCs w:val="20"/>
        </w:rPr>
        <w:t>the last rib and above the gluteal crease, with or without referred leg pain.</w:t>
      </w:r>
      <w:r w:rsidRPr="00EF2816">
        <w:rPr>
          <w:sz w:val="20"/>
          <w:szCs w:val="20"/>
          <w:vertAlign w:val="superscript"/>
        </w:rPr>
        <w:t>1</w:t>
      </w:r>
      <w:r w:rsidRPr="00EF2816">
        <w:rPr>
          <w:sz w:val="20"/>
          <w:szCs w:val="20"/>
        </w:rPr>
        <w:t xml:space="preserve"> While LBP can result</w:t>
      </w:r>
      <w:r w:rsidRPr="00EF2816">
        <w:rPr>
          <w:spacing w:val="1"/>
          <w:sz w:val="20"/>
          <w:szCs w:val="20"/>
        </w:rPr>
        <w:t xml:space="preserve"> </w:t>
      </w:r>
      <w:r w:rsidRPr="00EF2816">
        <w:rPr>
          <w:sz w:val="20"/>
          <w:szCs w:val="20"/>
        </w:rPr>
        <w:t>from</w:t>
      </w:r>
      <w:r w:rsidRPr="00EF2816">
        <w:rPr>
          <w:spacing w:val="1"/>
          <w:sz w:val="20"/>
          <w:szCs w:val="20"/>
        </w:rPr>
        <w:t xml:space="preserve"> </w:t>
      </w:r>
      <w:r w:rsidRPr="00EF2816">
        <w:rPr>
          <w:sz w:val="20"/>
          <w:szCs w:val="20"/>
        </w:rPr>
        <w:t>known</w:t>
      </w:r>
      <w:r w:rsidRPr="00EF2816">
        <w:rPr>
          <w:spacing w:val="1"/>
          <w:sz w:val="20"/>
          <w:szCs w:val="20"/>
        </w:rPr>
        <w:t xml:space="preserve"> </w:t>
      </w:r>
      <w:r w:rsidRPr="00EF2816">
        <w:rPr>
          <w:sz w:val="20"/>
          <w:szCs w:val="20"/>
        </w:rPr>
        <w:t>or</w:t>
      </w:r>
      <w:r w:rsidRPr="00EF2816">
        <w:rPr>
          <w:spacing w:val="1"/>
          <w:sz w:val="20"/>
          <w:szCs w:val="20"/>
        </w:rPr>
        <w:t xml:space="preserve"> </w:t>
      </w:r>
      <w:r w:rsidRPr="00EF2816">
        <w:rPr>
          <w:sz w:val="20"/>
          <w:szCs w:val="20"/>
        </w:rPr>
        <w:t>unknown</w:t>
      </w:r>
      <w:r w:rsidRPr="00EF2816">
        <w:rPr>
          <w:spacing w:val="1"/>
          <w:sz w:val="20"/>
          <w:szCs w:val="20"/>
        </w:rPr>
        <w:t xml:space="preserve"> </w:t>
      </w:r>
      <w:r w:rsidRPr="00EF2816">
        <w:rPr>
          <w:sz w:val="20"/>
          <w:szCs w:val="20"/>
        </w:rPr>
        <w:t>abnormalities</w:t>
      </w:r>
      <w:r w:rsidRPr="00EF2816">
        <w:rPr>
          <w:spacing w:val="1"/>
          <w:sz w:val="20"/>
          <w:szCs w:val="20"/>
        </w:rPr>
        <w:t xml:space="preserve"> </w:t>
      </w:r>
      <w:r w:rsidRPr="00EF2816">
        <w:rPr>
          <w:sz w:val="20"/>
          <w:szCs w:val="20"/>
        </w:rPr>
        <w:t>or</w:t>
      </w:r>
      <w:r w:rsidRPr="00EF2816">
        <w:rPr>
          <w:spacing w:val="1"/>
          <w:sz w:val="20"/>
          <w:szCs w:val="20"/>
        </w:rPr>
        <w:t xml:space="preserve"> </w:t>
      </w:r>
      <w:r w:rsidRPr="00EF2816">
        <w:rPr>
          <w:sz w:val="20"/>
          <w:szCs w:val="20"/>
        </w:rPr>
        <w:t>diseases,</w:t>
      </w:r>
      <w:r w:rsidRPr="00EF2816">
        <w:rPr>
          <w:sz w:val="20"/>
          <w:szCs w:val="20"/>
          <w:vertAlign w:val="superscript"/>
        </w:rPr>
        <w:t>2</w:t>
      </w:r>
      <w:r w:rsidRPr="00EF2816">
        <w:rPr>
          <w:spacing w:val="1"/>
          <w:sz w:val="20"/>
          <w:szCs w:val="20"/>
        </w:rPr>
        <w:t xml:space="preserve"> </w:t>
      </w:r>
      <w:r w:rsidRPr="00EF2816">
        <w:rPr>
          <w:sz w:val="20"/>
          <w:szCs w:val="20"/>
        </w:rPr>
        <w:t>in</w:t>
      </w:r>
      <w:r w:rsidRPr="00EF2816">
        <w:rPr>
          <w:spacing w:val="1"/>
          <w:sz w:val="20"/>
          <w:szCs w:val="20"/>
        </w:rPr>
        <w:t xml:space="preserve"> </w:t>
      </w:r>
      <w:r w:rsidRPr="00EF2816">
        <w:rPr>
          <w:sz w:val="20"/>
          <w:szCs w:val="20"/>
        </w:rPr>
        <w:t>more</w:t>
      </w:r>
      <w:r w:rsidRPr="00EF2816">
        <w:rPr>
          <w:spacing w:val="1"/>
          <w:sz w:val="20"/>
          <w:szCs w:val="20"/>
        </w:rPr>
        <w:t xml:space="preserve"> </w:t>
      </w:r>
      <w:r w:rsidRPr="00EF2816">
        <w:rPr>
          <w:sz w:val="20"/>
          <w:szCs w:val="20"/>
        </w:rPr>
        <w:t>than</w:t>
      </w:r>
      <w:r w:rsidRPr="00EF2816">
        <w:rPr>
          <w:spacing w:val="1"/>
          <w:sz w:val="20"/>
          <w:szCs w:val="20"/>
        </w:rPr>
        <w:t xml:space="preserve"> </w:t>
      </w:r>
      <w:r w:rsidRPr="00EF2816">
        <w:rPr>
          <w:sz w:val="20"/>
          <w:szCs w:val="20"/>
        </w:rPr>
        <w:t>85 %</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sz w:val="20"/>
          <w:szCs w:val="20"/>
        </w:rPr>
        <w:t>cases</w:t>
      </w:r>
      <w:r w:rsidRPr="00EF2816">
        <w:rPr>
          <w:spacing w:val="1"/>
          <w:sz w:val="20"/>
          <w:szCs w:val="20"/>
        </w:rPr>
        <w:t xml:space="preserve"> </w:t>
      </w:r>
      <w:r w:rsidRPr="00EF2816">
        <w:rPr>
          <w:sz w:val="20"/>
          <w:szCs w:val="20"/>
        </w:rPr>
        <w:t>LBP</w:t>
      </w:r>
      <w:r w:rsidRPr="00EF2816">
        <w:rPr>
          <w:spacing w:val="1"/>
          <w:sz w:val="20"/>
          <w:szCs w:val="20"/>
        </w:rPr>
        <w:t xml:space="preserve"> </w:t>
      </w:r>
      <w:r w:rsidRPr="00EF2816">
        <w:rPr>
          <w:sz w:val="20"/>
          <w:szCs w:val="20"/>
        </w:rPr>
        <w:t>is</w:t>
      </w:r>
      <w:r w:rsidRPr="00EF2816">
        <w:rPr>
          <w:spacing w:val="1"/>
          <w:sz w:val="20"/>
          <w:szCs w:val="20"/>
        </w:rPr>
        <w:t xml:space="preserve"> </w:t>
      </w:r>
      <w:r w:rsidRPr="00EF2816">
        <w:rPr>
          <w:sz w:val="20"/>
          <w:szCs w:val="20"/>
        </w:rPr>
        <w:t>considered</w:t>
      </w:r>
      <w:r w:rsidRPr="00EF2816">
        <w:rPr>
          <w:spacing w:val="-1"/>
          <w:sz w:val="20"/>
          <w:szCs w:val="20"/>
        </w:rPr>
        <w:t xml:space="preserve"> </w:t>
      </w:r>
      <w:r w:rsidRPr="00EF2816">
        <w:rPr>
          <w:sz w:val="20"/>
          <w:szCs w:val="20"/>
        </w:rPr>
        <w:t>non-specific.</w:t>
      </w:r>
      <w:r w:rsidRPr="00EF2816">
        <w:rPr>
          <w:sz w:val="20"/>
          <w:szCs w:val="20"/>
          <w:vertAlign w:val="superscript"/>
        </w:rPr>
        <w:t>3</w:t>
      </w:r>
      <w:r w:rsidR="000E17AE" w:rsidRPr="00EF2816">
        <w:rPr>
          <w:sz w:val="20"/>
          <w:szCs w:val="20"/>
        </w:rPr>
        <w:t xml:space="preserve"> </w:t>
      </w:r>
      <w:r w:rsidRPr="00EF2816">
        <w:rPr>
          <w:sz w:val="20"/>
          <w:szCs w:val="20"/>
        </w:rPr>
        <w:t>Most</w:t>
      </w:r>
      <w:r w:rsidRPr="00EF2816">
        <w:rPr>
          <w:spacing w:val="1"/>
          <w:sz w:val="20"/>
          <w:szCs w:val="20"/>
        </w:rPr>
        <w:t xml:space="preserve"> </w:t>
      </w:r>
      <w:r w:rsidRPr="00EF2816">
        <w:rPr>
          <w:sz w:val="20"/>
          <w:szCs w:val="20"/>
        </w:rPr>
        <w:t>episodes</w:t>
      </w:r>
      <w:r w:rsidRPr="00EF2816">
        <w:rPr>
          <w:spacing w:val="1"/>
          <w:sz w:val="20"/>
          <w:szCs w:val="20"/>
        </w:rPr>
        <w:t xml:space="preserve"> </w:t>
      </w:r>
      <w:r w:rsidRPr="00EF2816">
        <w:rPr>
          <w:sz w:val="20"/>
          <w:szCs w:val="20"/>
        </w:rPr>
        <w:t>are</w:t>
      </w:r>
      <w:r w:rsidRPr="00EF2816">
        <w:rPr>
          <w:spacing w:val="1"/>
          <w:sz w:val="20"/>
          <w:szCs w:val="20"/>
        </w:rPr>
        <w:t xml:space="preserve"> </w:t>
      </w:r>
      <w:r w:rsidRPr="00EF2816">
        <w:rPr>
          <w:sz w:val="20"/>
          <w:szCs w:val="20"/>
        </w:rPr>
        <w:t>short-lasting</w:t>
      </w:r>
      <w:r w:rsidRPr="00EF2816">
        <w:rPr>
          <w:spacing w:val="1"/>
          <w:sz w:val="20"/>
          <w:szCs w:val="20"/>
        </w:rPr>
        <w:t xml:space="preserve"> </w:t>
      </w:r>
      <w:r w:rsidRPr="00EF2816">
        <w:rPr>
          <w:sz w:val="20"/>
          <w:szCs w:val="20"/>
        </w:rPr>
        <w:t>and</w:t>
      </w:r>
      <w:r w:rsidRPr="00EF2816">
        <w:rPr>
          <w:spacing w:val="1"/>
          <w:sz w:val="20"/>
          <w:szCs w:val="20"/>
        </w:rPr>
        <w:t xml:space="preserve"> </w:t>
      </w:r>
      <w:r w:rsidRPr="00EF2816">
        <w:rPr>
          <w:sz w:val="20"/>
          <w:szCs w:val="20"/>
        </w:rPr>
        <w:t>without,</w:t>
      </w:r>
      <w:r w:rsidRPr="00EF2816">
        <w:rPr>
          <w:spacing w:val="1"/>
          <w:sz w:val="20"/>
          <w:szCs w:val="20"/>
        </w:rPr>
        <w:t xml:space="preserve"> </w:t>
      </w:r>
      <w:r w:rsidRPr="00EF2816">
        <w:rPr>
          <w:sz w:val="20"/>
          <w:szCs w:val="20"/>
        </w:rPr>
        <w:t>or</w:t>
      </w:r>
      <w:r w:rsidRPr="00EF2816">
        <w:rPr>
          <w:spacing w:val="1"/>
          <w:sz w:val="20"/>
          <w:szCs w:val="20"/>
        </w:rPr>
        <w:t xml:space="preserve"> </w:t>
      </w:r>
      <w:r w:rsidRPr="00EF2816">
        <w:rPr>
          <w:sz w:val="20"/>
          <w:szCs w:val="20"/>
        </w:rPr>
        <w:t>with</w:t>
      </w:r>
      <w:r w:rsidRPr="00EF2816">
        <w:rPr>
          <w:spacing w:val="1"/>
          <w:sz w:val="20"/>
          <w:szCs w:val="20"/>
        </w:rPr>
        <w:t xml:space="preserve"> </w:t>
      </w:r>
      <w:r w:rsidRPr="00EF2816">
        <w:rPr>
          <w:sz w:val="20"/>
          <w:szCs w:val="20"/>
        </w:rPr>
        <w:t>little</w:t>
      </w:r>
      <w:r w:rsidRPr="00EF2816">
        <w:rPr>
          <w:spacing w:val="1"/>
          <w:sz w:val="20"/>
          <w:szCs w:val="20"/>
        </w:rPr>
        <w:t xml:space="preserve"> </w:t>
      </w:r>
      <w:r w:rsidRPr="00EF2816">
        <w:rPr>
          <w:sz w:val="20"/>
          <w:szCs w:val="20"/>
        </w:rPr>
        <w:t>lasting</w:t>
      </w:r>
      <w:r w:rsidRPr="00EF2816">
        <w:rPr>
          <w:spacing w:val="1"/>
          <w:sz w:val="20"/>
          <w:szCs w:val="20"/>
        </w:rPr>
        <w:t xml:space="preserve"> </w:t>
      </w:r>
      <w:r w:rsidRPr="00EF2816">
        <w:rPr>
          <w:sz w:val="20"/>
          <w:szCs w:val="20"/>
        </w:rPr>
        <w:t>consequences,</w:t>
      </w:r>
      <w:r w:rsidRPr="00EF2816">
        <w:rPr>
          <w:spacing w:val="1"/>
          <w:sz w:val="20"/>
          <w:szCs w:val="20"/>
        </w:rPr>
        <w:t xml:space="preserve"> </w:t>
      </w:r>
      <w:r w:rsidRPr="00EF2816">
        <w:rPr>
          <w:sz w:val="20"/>
          <w:szCs w:val="20"/>
        </w:rPr>
        <w:t>recurrent</w:t>
      </w:r>
      <w:r w:rsidRPr="00EF2816">
        <w:rPr>
          <w:spacing w:val="1"/>
          <w:sz w:val="20"/>
          <w:szCs w:val="20"/>
        </w:rPr>
        <w:t xml:space="preserve"> </w:t>
      </w:r>
      <w:r w:rsidRPr="00EF2816">
        <w:rPr>
          <w:sz w:val="20"/>
          <w:szCs w:val="20"/>
        </w:rPr>
        <w:t>episodes are common and LBP is increasingly being understood as a long-lasting condition with</w:t>
      </w:r>
      <w:r w:rsidRPr="00EF2816">
        <w:rPr>
          <w:spacing w:val="1"/>
          <w:sz w:val="20"/>
          <w:szCs w:val="20"/>
        </w:rPr>
        <w:t xml:space="preserve"> </w:t>
      </w:r>
      <w:r w:rsidRPr="00EF2816">
        <w:rPr>
          <w:sz w:val="20"/>
          <w:szCs w:val="20"/>
        </w:rPr>
        <w:t>varying</w:t>
      </w:r>
      <w:r w:rsidRPr="00EF2816">
        <w:rPr>
          <w:spacing w:val="-1"/>
          <w:sz w:val="20"/>
          <w:szCs w:val="20"/>
        </w:rPr>
        <w:t xml:space="preserve"> </w:t>
      </w:r>
      <w:r w:rsidRPr="00EF2816">
        <w:rPr>
          <w:sz w:val="20"/>
          <w:szCs w:val="20"/>
        </w:rPr>
        <w:t>trajectories.</w:t>
      </w:r>
      <w:r w:rsidRPr="00EF2816">
        <w:rPr>
          <w:sz w:val="20"/>
          <w:szCs w:val="20"/>
          <w:vertAlign w:val="superscript"/>
        </w:rPr>
        <w:t>2</w:t>
      </w:r>
      <w:r w:rsidRPr="00EF2816">
        <w:rPr>
          <w:color w:val="010520"/>
          <w:sz w:val="20"/>
          <w:szCs w:val="20"/>
        </w:rPr>
        <w:t>Low back pain is usually categorized in 3 subtypes: acute, sub-acute and chronic low back pain.</w:t>
      </w:r>
      <w:r w:rsidRPr="00EF2816">
        <w:rPr>
          <w:color w:val="010520"/>
          <w:spacing w:val="1"/>
          <w:sz w:val="20"/>
          <w:szCs w:val="20"/>
        </w:rPr>
        <w:t xml:space="preserve"> </w:t>
      </w:r>
      <w:r w:rsidRPr="00EF2816">
        <w:rPr>
          <w:color w:val="010520"/>
          <w:sz w:val="20"/>
          <w:szCs w:val="20"/>
        </w:rPr>
        <w:t>This subdivision is based on the duration of the back pain. Acute low back pain is an episode of</w:t>
      </w:r>
      <w:r w:rsidRPr="00EF2816">
        <w:rPr>
          <w:color w:val="010520"/>
          <w:spacing w:val="1"/>
          <w:sz w:val="20"/>
          <w:szCs w:val="20"/>
        </w:rPr>
        <w:t xml:space="preserve"> </w:t>
      </w:r>
      <w:r w:rsidRPr="00EF2816">
        <w:rPr>
          <w:color w:val="010520"/>
          <w:sz w:val="20"/>
          <w:szCs w:val="20"/>
        </w:rPr>
        <w:t>low back pain for less than 6 weeks, sub-acute low back pain between 6 and 12 weeks and</w:t>
      </w:r>
      <w:r w:rsidRPr="00EF2816">
        <w:rPr>
          <w:color w:val="010520"/>
          <w:spacing w:val="1"/>
          <w:sz w:val="20"/>
          <w:szCs w:val="20"/>
        </w:rPr>
        <w:t xml:space="preserve"> </w:t>
      </w:r>
      <w:r w:rsidRPr="00EF2816">
        <w:rPr>
          <w:color w:val="010520"/>
          <w:sz w:val="20"/>
          <w:szCs w:val="20"/>
        </w:rPr>
        <w:t>chronic</w:t>
      </w:r>
      <w:r w:rsidRPr="00EF2816">
        <w:rPr>
          <w:color w:val="010520"/>
          <w:spacing w:val="28"/>
          <w:sz w:val="20"/>
          <w:szCs w:val="20"/>
        </w:rPr>
        <w:t xml:space="preserve"> </w:t>
      </w:r>
      <w:r w:rsidRPr="00EF2816">
        <w:rPr>
          <w:color w:val="010520"/>
          <w:sz w:val="20"/>
          <w:szCs w:val="20"/>
        </w:rPr>
        <w:t>low</w:t>
      </w:r>
      <w:r w:rsidRPr="00EF2816">
        <w:rPr>
          <w:color w:val="010520"/>
          <w:spacing w:val="29"/>
          <w:sz w:val="20"/>
          <w:szCs w:val="20"/>
        </w:rPr>
        <w:t xml:space="preserve"> </w:t>
      </w:r>
      <w:r w:rsidRPr="00EF2816">
        <w:rPr>
          <w:color w:val="010520"/>
          <w:sz w:val="20"/>
          <w:szCs w:val="20"/>
        </w:rPr>
        <w:t>back</w:t>
      </w:r>
      <w:r w:rsidRPr="00EF2816">
        <w:rPr>
          <w:color w:val="010520"/>
          <w:spacing w:val="28"/>
          <w:sz w:val="20"/>
          <w:szCs w:val="20"/>
        </w:rPr>
        <w:t xml:space="preserve"> </w:t>
      </w:r>
      <w:r w:rsidRPr="00EF2816">
        <w:rPr>
          <w:color w:val="010520"/>
          <w:sz w:val="20"/>
          <w:szCs w:val="20"/>
        </w:rPr>
        <w:t>pain</w:t>
      </w:r>
      <w:r w:rsidRPr="00EF2816">
        <w:rPr>
          <w:color w:val="010520"/>
          <w:spacing w:val="29"/>
          <w:sz w:val="20"/>
          <w:szCs w:val="20"/>
        </w:rPr>
        <w:t xml:space="preserve"> </w:t>
      </w:r>
      <w:r w:rsidRPr="00EF2816">
        <w:rPr>
          <w:color w:val="010520"/>
          <w:sz w:val="20"/>
          <w:szCs w:val="20"/>
        </w:rPr>
        <w:t>for</w:t>
      </w:r>
      <w:r w:rsidRPr="00EF2816">
        <w:rPr>
          <w:color w:val="010520"/>
          <w:spacing w:val="28"/>
          <w:sz w:val="20"/>
          <w:szCs w:val="20"/>
        </w:rPr>
        <w:t xml:space="preserve"> </w:t>
      </w:r>
      <w:r w:rsidRPr="00EF2816">
        <w:rPr>
          <w:color w:val="010520"/>
          <w:sz w:val="20"/>
          <w:szCs w:val="20"/>
        </w:rPr>
        <w:t>12</w:t>
      </w:r>
      <w:r w:rsidRPr="00EF2816">
        <w:rPr>
          <w:color w:val="010520"/>
          <w:spacing w:val="29"/>
          <w:sz w:val="20"/>
          <w:szCs w:val="20"/>
        </w:rPr>
        <w:t xml:space="preserve"> </w:t>
      </w:r>
      <w:r w:rsidRPr="00EF2816">
        <w:rPr>
          <w:color w:val="010520"/>
          <w:sz w:val="20"/>
          <w:szCs w:val="20"/>
        </w:rPr>
        <w:t>weeks</w:t>
      </w:r>
      <w:r w:rsidRPr="00EF2816">
        <w:rPr>
          <w:color w:val="010520"/>
          <w:spacing w:val="28"/>
          <w:sz w:val="20"/>
          <w:szCs w:val="20"/>
        </w:rPr>
        <w:t xml:space="preserve"> </w:t>
      </w:r>
      <w:r w:rsidRPr="00EF2816">
        <w:rPr>
          <w:color w:val="010520"/>
          <w:sz w:val="20"/>
          <w:szCs w:val="20"/>
        </w:rPr>
        <w:t>or</w:t>
      </w:r>
      <w:r w:rsidRPr="00EF2816">
        <w:rPr>
          <w:color w:val="010520"/>
          <w:spacing w:val="29"/>
          <w:sz w:val="20"/>
          <w:szCs w:val="20"/>
        </w:rPr>
        <w:t xml:space="preserve"> </w:t>
      </w:r>
      <w:r w:rsidRPr="00EF2816">
        <w:rPr>
          <w:color w:val="010520"/>
          <w:sz w:val="20"/>
          <w:szCs w:val="20"/>
        </w:rPr>
        <w:t>more.</w:t>
      </w:r>
      <w:r w:rsidRPr="00EF2816">
        <w:rPr>
          <w:color w:val="010520"/>
          <w:sz w:val="20"/>
          <w:szCs w:val="20"/>
          <w:vertAlign w:val="superscript"/>
        </w:rPr>
        <w:t>4</w:t>
      </w:r>
      <w:r w:rsidRPr="00EF2816">
        <w:rPr>
          <w:color w:val="010520"/>
          <w:spacing w:val="27"/>
          <w:sz w:val="20"/>
          <w:szCs w:val="20"/>
        </w:rPr>
        <w:t xml:space="preserve"> </w:t>
      </w:r>
    </w:p>
    <w:p w:rsidR="000E17AE" w:rsidRPr="00EF2816" w:rsidRDefault="000E17AE" w:rsidP="000E17AE">
      <w:pPr>
        <w:pStyle w:val="BodyText"/>
        <w:spacing w:line="360" w:lineRule="auto"/>
        <w:ind w:right="162"/>
        <w:jc w:val="both"/>
        <w:rPr>
          <w:sz w:val="20"/>
          <w:szCs w:val="20"/>
        </w:rPr>
      </w:pPr>
      <w:proofErr w:type="spellStart"/>
      <w:r w:rsidRPr="00EF2816">
        <w:rPr>
          <w:sz w:val="20"/>
          <w:szCs w:val="20"/>
        </w:rPr>
        <w:t>Lbp</w:t>
      </w:r>
      <w:proofErr w:type="spellEnd"/>
      <w:r w:rsidRPr="00EF2816">
        <w:rPr>
          <w:sz w:val="20"/>
          <w:szCs w:val="20"/>
        </w:rPr>
        <w:t xml:space="preserve"> is one of the most common musculoskeletal disorders in modern society with a global point prevalence of 9.4 %5, LBP is a leading cause for disability and work absence5,6,7, and causes considerable burden on individuals, their families, the economy, and health care systems 8</w:t>
      </w:r>
    </w:p>
    <w:p w:rsidR="000E17AE" w:rsidRPr="00EF2816" w:rsidRDefault="000E17AE" w:rsidP="000E17AE">
      <w:pPr>
        <w:pStyle w:val="BodyText"/>
        <w:spacing w:line="360" w:lineRule="auto"/>
        <w:ind w:right="162"/>
        <w:jc w:val="both"/>
        <w:rPr>
          <w:sz w:val="20"/>
          <w:szCs w:val="20"/>
        </w:rPr>
      </w:pPr>
      <w:r w:rsidRPr="00EF2816">
        <w:rPr>
          <w:sz w:val="20"/>
          <w:szCs w:val="20"/>
        </w:rPr>
        <w:t>This review has the purpose of highlighting the evidence supporting the different rehabilitative techniques described for its management. The effect of exercise therapy was examined through changes in the main clinical outcomes (pain, disability,) quality of life (</w:t>
      </w:r>
      <w:proofErr w:type="spellStart"/>
      <w:r w:rsidRPr="00EF2816">
        <w:rPr>
          <w:sz w:val="20"/>
          <w:szCs w:val="20"/>
        </w:rPr>
        <w:t>QoL</w:t>
      </w:r>
      <w:proofErr w:type="spellEnd"/>
      <w:r w:rsidRPr="00EF2816">
        <w:rPr>
          <w:sz w:val="20"/>
          <w:szCs w:val="20"/>
        </w:rPr>
        <w:t xml:space="preserve">) and the targeted aspects of physical function (muscle strength, mobility, muscular </w:t>
      </w:r>
      <w:r w:rsidRPr="00EF2816">
        <w:rPr>
          <w:sz w:val="20"/>
          <w:szCs w:val="20"/>
        </w:rPr>
        <w:lastRenderedPageBreak/>
        <w:t>activity and flexibility).</w:t>
      </w:r>
    </w:p>
    <w:p w:rsidR="000E17AE" w:rsidRPr="00EF2816" w:rsidRDefault="000E17AE" w:rsidP="000E17AE">
      <w:pPr>
        <w:pStyle w:val="BodyText"/>
        <w:spacing w:before="200" w:line="360" w:lineRule="auto"/>
        <w:ind w:right="161"/>
        <w:jc w:val="both"/>
        <w:rPr>
          <w:sz w:val="20"/>
          <w:szCs w:val="20"/>
        </w:rPr>
      </w:pPr>
      <w:r w:rsidRPr="00EF2816">
        <w:rPr>
          <w:sz w:val="20"/>
          <w:szCs w:val="20"/>
        </w:rPr>
        <w:t xml:space="preserve">One important risk factor for low back pain is weakness of superficial back muscles, and strengthening of these muscles is often associated with significant improvements of CLBP, as well as with decreased functional </w:t>
      </w:r>
      <w:proofErr w:type="spellStart"/>
      <w:r w:rsidRPr="00EF2816">
        <w:rPr>
          <w:sz w:val="20"/>
          <w:szCs w:val="20"/>
        </w:rPr>
        <w:t>disability.Another</w:t>
      </w:r>
      <w:proofErr w:type="spellEnd"/>
      <w:r w:rsidRPr="00EF2816">
        <w:rPr>
          <w:sz w:val="20"/>
          <w:szCs w:val="20"/>
        </w:rPr>
        <w:t xml:space="preserve"> independent risk factor for CLBP is the weakness and lack of motor control of deep trunk muscles, such as the lumbar </w:t>
      </w:r>
      <w:proofErr w:type="spellStart"/>
      <w:r w:rsidRPr="00EF2816">
        <w:rPr>
          <w:sz w:val="20"/>
          <w:szCs w:val="20"/>
        </w:rPr>
        <w:t>multifidus</w:t>
      </w:r>
      <w:proofErr w:type="spellEnd"/>
      <w:r w:rsidRPr="00EF2816">
        <w:rPr>
          <w:sz w:val="20"/>
          <w:szCs w:val="20"/>
        </w:rPr>
        <w:t xml:space="preserve"> (LM) and </w:t>
      </w:r>
      <w:proofErr w:type="spellStart"/>
      <w:r w:rsidRPr="00EF2816">
        <w:rPr>
          <w:sz w:val="20"/>
          <w:szCs w:val="20"/>
        </w:rPr>
        <w:t>transversus</w:t>
      </w:r>
      <w:proofErr w:type="spellEnd"/>
      <w:r w:rsidRPr="00EF2816">
        <w:rPr>
          <w:sz w:val="20"/>
          <w:szCs w:val="20"/>
        </w:rPr>
        <w:t xml:space="preserve"> </w:t>
      </w:r>
      <w:proofErr w:type="spellStart"/>
      <w:r w:rsidRPr="00EF2816">
        <w:rPr>
          <w:sz w:val="20"/>
          <w:szCs w:val="20"/>
        </w:rPr>
        <w:t>abdominis</w:t>
      </w:r>
      <w:proofErr w:type="spellEnd"/>
      <w:r w:rsidRPr="00EF2816">
        <w:rPr>
          <w:sz w:val="20"/>
          <w:szCs w:val="20"/>
        </w:rPr>
        <w:t xml:space="preserve"> (</w:t>
      </w:r>
      <w:proofErr w:type="spellStart"/>
      <w:r w:rsidRPr="00EF2816">
        <w:rPr>
          <w:sz w:val="20"/>
          <w:szCs w:val="20"/>
        </w:rPr>
        <w:t>TrA</w:t>
      </w:r>
      <w:proofErr w:type="spellEnd"/>
      <w:r w:rsidRPr="00EF2816">
        <w:rPr>
          <w:sz w:val="20"/>
          <w:szCs w:val="20"/>
        </w:rPr>
        <w:t xml:space="preserve">) </w:t>
      </w:r>
      <w:proofErr w:type="spellStart"/>
      <w:r w:rsidRPr="00EF2816">
        <w:rPr>
          <w:sz w:val="20"/>
          <w:szCs w:val="20"/>
        </w:rPr>
        <w:t>muscles.Lumbar</w:t>
      </w:r>
      <w:proofErr w:type="spellEnd"/>
      <w:r w:rsidRPr="00EF2816">
        <w:rPr>
          <w:sz w:val="20"/>
          <w:szCs w:val="20"/>
        </w:rPr>
        <w:t xml:space="preserve"> stabilization exercises are aimed at improving the neuromuscular control, strength, and endurance of the muscles that are central to maintaining the dynamic spinal and trunk stability.</w:t>
      </w:r>
    </w:p>
    <w:p w:rsidR="000E17AE" w:rsidRPr="00EF2816" w:rsidRDefault="000E17AE" w:rsidP="000E17AE">
      <w:pPr>
        <w:pStyle w:val="BodyText"/>
        <w:spacing w:before="200" w:line="360" w:lineRule="auto"/>
        <w:ind w:right="161"/>
        <w:jc w:val="both"/>
        <w:rPr>
          <w:sz w:val="20"/>
          <w:szCs w:val="20"/>
        </w:rPr>
      </w:pPr>
      <w:r w:rsidRPr="00EF2816">
        <w:rPr>
          <w:sz w:val="20"/>
          <w:szCs w:val="20"/>
        </w:rPr>
        <w:t xml:space="preserve">Excess weight produces greater pressure on structures (intervertebral discs, nerve roots, </w:t>
      </w:r>
      <w:proofErr w:type="spellStart"/>
      <w:r w:rsidRPr="00EF2816">
        <w:rPr>
          <w:sz w:val="20"/>
          <w:szCs w:val="20"/>
        </w:rPr>
        <w:t>interapophyseal</w:t>
      </w:r>
      <w:proofErr w:type="spellEnd"/>
      <w:r w:rsidRPr="00EF2816">
        <w:rPr>
          <w:sz w:val="20"/>
          <w:szCs w:val="20"/>
        </w:rPr>
        <w:t xml:space="preserve"> joints, and </w:t>
      </w:r>
      <w:proofErr w:type="spellStart"/>
      <w:r w:rsidRPr="00EF2816">
        <w:rPr>
          <w:sz w:val="20"/>
          <w:szCs w:val="20"/>
        </w:rPr>
        <w:t>interspinous</w:t>
      </w:r>
      <w:proofErr w:type="spellEnd"/>
      <w:r w:rsidRPr="00EF2816">
        <w:rPr>
          <w:sz w:val="20"/>
          <w:szCs w:val="20"/>
        </w:rPr>
        <w:t xml:space="preserve"> ligaments) and cause pain. Other factors contributing to LBP in obese patients are flaccidity and abdominal wall distention, which prevents proper spinal support 45</w:t>
      </w:r>
      <w:proofErr w:type="gramStart"/>
      <w:r w:rsidRPr="00EF2816">
        <w:rPr>
          <w:sz w:val="20"/>
          <w:szCs w:val="20"/>
        </w:rPr>
        <w:t>,46</w:t>
      </w:r>
      <w:proofErr w:type="gramEnd"/>
      <w:r w:rsidRPr="00EF2816">
        <w:rPr>
          <w:sz w:val="20"/>
          <w:szCs w:val="20"/>
        </w:rPr>
        <w:t xml:space="preserve">. Nonspecific LBP is caused by postural deviations. 47. The use of various non-pharmacological and non-invasive methods such as exercise, mobilization, and manipulation is well known in LBP treatment.50,51,52 Core stability exercise is a common exercise modality in the treatment of LBP.53 To decrease pain and increase back specific functional status in patients with LBP, core stability exercise is more effective than general exercise.54 </w:t>
      </w:r>
      <w:proofErr w:type="spellStart"/>
      <w:r w:rsidRPr="00EF2816">
        <w:rPr>
          <w:sz w:val="20"/>
          <w:szCs w:val="20"/>
        </w:rPr>
        <w:t>Myofascial</w:t>
      </w:r>
      <w:proofErr w:type="spellEnd"/>
      <w:r w:rsidRPr="00EF2816">
        <w:rPr>
          <w:sz w:val="20"/>
          <w:szCs w:val="20"/>
        </w:rPr>
        <w:t xml:space="preserve"> release technique is another method among the possible management options in the treatment of chronic musculoskeletal pain.48 It has been demonstrated that </w:t>
      </w:r>
      <w:proofErr w:type="spellStart"/>
      <w:r w:rsidRPr="00EF2816">
        <w:rPr>
          <w:sz w:val="20"/>
          <w:szCs w:val="20"/>
        </w:rPr>
        <w:t>myofascial</w:t>
      </w:r>
      <w:proofErr w:type="spellEnd"/>
      <w:r w:rsidRPr="00EF2816">
        <w:rPr>
          <w:sz w:val="20"/>
          <w:szCs w:val="20"/>
        </w:rPr>
        <w:t xml:space="preserve"> release technique produces a significant improvement in both pain and disability.49</w:t>
      </w:r>
    </w:p>
    <w:p w:rsidR="004925FD" w:rsidRPr="00EF2816" w:rsidRDefault="000E17AE" w:rsidP="004925FD">
      <w:pPr>
        <w:pStyle w:val="BodyText"/>
        <w:spacing w:before="200" w:line="360" w:lineRule="auto"/>
        <w:ind w:right="161"/>
        <w:jc w:val="both"/>
        <w:rPr>
          <w:sz w:val="20"/>
          <w:szCs w:val="20"/>
        </w:rPr>
      </w:pPr>
      <w:r w:rsidRPr="00EF2816">
        <w:rPr>
          <w:sz w:val="20"/>
          <w:szCs w:val="20"/>
        </w:rPr>
        <w:t xml:space="preserve">Physiotherapeutic protocols addressing both the superficial and the deep muscles seem to be effective in the treatment of CLBP and the results of both kind of treatments is compared with the help of visual analog </w:t>
      </w:r>
      <w:proofErr w:type="gramStart"/>
      <w:r w:rsidRPr="00EF2816">
        <w:rPr>
          <w:sz w:val="20"/>
          <w:szCs w:val="20"/>
        </w:rPr>
        <w:t>scale(</w:t>
      </w:r>
      <w:proofErr w:type="gramEnd"/>
      <w:r w:rsidRPr="00EF2816">
        <w:rPr>
          <w:sz w:val="20"/>
          <w:szCs w:val="20"/>
        </w:rPr>
        <w:t xml:space="preserve">VAS) scale for pain assessment &amp; </w:t>
      </w:r>
      <w:proofErr w:type="spellStart"/>
      <w:r w:rsidRPr="00EF2816">
        <w:rPr>
          <w:sz w:val="20"/>
          <w:szCs w:val="20"/>
        </w:rPr>
        <w:t>Oswestry</w:t>
      </w:r>
      <w:proofErr w:type="spellEnd"/>
      <w:r w:rsidRPr="00EF2816">
        <w:rPr>
          <w:sz w:val="20"/>
          <w:szCs w:val="20"/>
        </w:rPr>
        <w:t xml:space="preserve"> Low back disability index.</w:t>
      </w:r>
      <w:r w:rsidR="004925FD" w:rsidRPr="00EF2816">
        <w:rPr>
          <w:sz w:val="20"/>
          <w:szCs w:val="20"/>
        </w:rPr>
        <w:t xml:space="preserve"> Clinical importance and needs to be further clarified through research. Hence, the present study was done with an objective to compare the short-term effect of lumbar stabilization, traditional strengthening of back muscles on pain, functional capacity in individuals with CLBP and find a better approach in clinical practice.</w:t>
      </w:r>
    </w:p>
    <w:p w:rsidR="004925FD" w:rsidRPr="00EF2816" w:rsidRDefault="004925FD" w:rsidP="004925FD">
      <w:pPr>
        <w:pStyle w:val="BodyText"/>
        <w:spacing w:before="200" w:line="360" w:lineRule="auto"/>
        <w:ind w:right="161"/>
        <w:jc w:val="both"/>
        <w:rPr>
          <w:sz w:val="20"/>
          <w:szCs w:val="20"/>
        </w:rPr>
      </w:pPr>
      <w:proofErr w:type="spellStart"/>
      <w:r w:rsidRPr="00EF2816">
        <w:rPr>
          <w:sz w:val="20"/>
          <w:szCs w:val="20"/>
        </w:rPr>
        <w:t>Inspite</w:t>
      </w:r>
      <w:proofErr w:type="spellEnd"/>
      <w:r w:rsidRPr="00EF2816">
        <w:rPr>
          <w:sz w:val="20"/>
          <w:szCs w:val="20"/>
        </w:rPr>
        <w:t xml:space="preserve"> of several articles no literature was found to compare between the effectiveness of back strengthening exercises versus the effect of segmental stabilizing exercises to improve functional disability among working women with chronic back low back pain hence this study has been proposed and conducted.</w:t>
      </w:r>
    </w:p>
    <w:p w:rsidR="002C2263" w:rsidRPr="00EF2816" w:rsidRDefault="002C2263" w:rsidP="002C2263">
      <w:pPr>
        <w:pStyle w:val="Heading1"/>
        <w:ind w:left="0"/>
        <w:jc w:val="left"/>
        <w:rPr>
          <w:sz w:val="20"/>
          <w:szCs w:val="20"/>
        </w:rPr>
      </w:pPr>
    </w:p>
    <w:p w:rsidR="00AB1BD9" w:rsidRPr="00EF2816" w:rsidRDefault="004925FD" w:rsidP="00AB1BD9">
      <w:pPr>
        <w:pStyle w:val="Heading1"/>
        <w:ind w:left="0"/>
        <w:jc w:val="left"/>
        <w:rPr>
          <w:sz w:val="20"/>
          <w:szCs w:val="20"/>
        </w:rPr>
      </w:pPr>
      <w:r w:rsidRPr="00EF2816">
        <w:rPr>
          <w:sz w:val="20"/>
          <w:szCs w:val="20"/>
        </w:rPr>
        <w:t>METHODOLOGY</w:t>
      </w:r>
    </w:p>
    <w:p w:rsidR="00AB1BD9" w:rsidRPr="00EF2816" w:rsidRDefault="00AB1BD9" w:rsidP="00AB1BD9">
      <w:pPr>
        <w:pStyle w:val="Heading1"/>
        <w:ind w:left="0"/>
        <w:jc w:val="left"/>
        <w:rPr>
          <w:sz w:val="20"/>
          <w:szCs w:val="20"/>
        </w:rPr>
      </w:pPr>
    </w:p>
    <w:p w:rsidR="00B06A37" w:rsidRPr="00EF2816" w:rsidRDefault="00AB1BD9" w:rsidP="00114997">
      <w:pPr>
        <w:pStyle w:val="Heading1"/>
        <w:ind w:left="0"/>
        <w:jc w:val="left"/>
        <w:rPr>
          <w:b w:val="0"/>
          <w:sz w:val="20"/>
          <w:szCs w:val="20"/>
        </w:rPr>
      </w:pPr>
      <w:r w:rsidRPr="00EF2816">
        <w:rPr>
          <w:b w:val="0"/>
          <w:sz w:val="20"/>
          <w:szCs w:val="20"/>
        </w:rPr>
        <w:t xml:space="preserve">It is a </w:t>
      </w:r>
      <w:r w:rsidR="00114997" w:rsidRPr="00EF2816">
        <w:rPr>
          <w:b w:val="0"/>
          <w:sz w:val="20"/>
          <w:szCs w:val="20"/>
        </w:rPr>
        <w:t xml:space="preserve">comparative study in which 30 patients diagnosed with </w:t>
      </w:r>
      <w:proofErr w:type="gramStart"/>
      <w:r w:rsidR="00114997" w:rsidRPr="00EF2816">
        <w:rPr>
          <w:b w:val="0"/>
          <w:sz w:val="20"/>
          <w:szCs w:val="20"/>
        </w:rPr>
        <w:t>CLBP  was</w:t>
      </w:r>
      <w:proofErr w:type="gramEnd"/>
      <w:r w:rsidR="00114997" w:rsidRPr="00EF2816">
        <w:rPr>
          <w:b w:val="0"/>
          <w:sz w:val="20"/>
          <w:szCs w:val="20"/>
        </w:rPr>
        <w:t xml:space="preserve"> randomized in two group depend on inclusion and exclusion criteria . Study was done for </w:t>
      </w:r>
      <w:r w:rsidR="004925FD" w:rsidRPr="00EF2816">
        <w:rPr>
          <w:b w:val="0"/>
          <w:sz w:val="20"/>
          <w:szCs w:val="20"/>
        </w:rPr>
        <w:t>12</w:t>
      </w:r>
      <w:r w:rsidR="004925FD" w:rsidRPr="00EF2816">
        <w:rPr>
          <w:b w:val="0"/>
          <w:spacing w:val="-2"/>
          <w:sz w:val="20"/>
          <w:szCs w:val="20"/>
        </w:rPr>
        <w:t xml:space="preserve"> </w:t>
      </w:r>
      <w:r w:rsidR="004925FD" w:rsidRPr="00EF2816">
        <w:rPr>
          <w:b w:val="0"/>
          <w:sz w:val="20"/>
          <w:szCs w:val="20"/>
        </w:rPr>
        <w:t>weeks</w:t>
      </w:r>
      <w:r w:rsidR="004925FD" w:rsidRPr="00EF2816">
        <w:rPr>
          <w:b w:val="0"/>
          <w:spacing w:val="-2"/>
          <w:sz w:val="20"/>
          <w:szCs w:val="20"/>
        </w:rPr>
        <w:t xml:space="preserve"> </w:t>
      </w:r>
      <w:r w:rsidR="004925FD" w:rsidRPr="00EF2816">
        <w:rPr>
          <w:b w:val="0"/>
          <w:sz w:val="20"/>
          <w:szCs w:val="20"/>
        </w:rPr>
        <w:t>(30</w:t>
      </w:r>
      <w:r w:rsidR="004925FD" w:rsidRPr="00EF2816">
        <w:rPr>
          <w:b w:val="0"/>
          <w:spacing w:val="-2"/>
          <w:sz w:val="20"/>
          <w:szCs w:val="20"/>
        </w:rPr>
        <w:t xml:space="preserve"> </w:t>
      </w:r>
      <w:proofErr w:type="spellStart"/>
      <w:r w:rsidR="004925FD" w:rsidRPr="00EF2816">
        <w:rPr>
          <w:b w:val="0"/>
          <w:sz w:val="20"/>
          <w:szCs w:val="20"/>
        </w:rPr>
        <w:t>mins</w:t>
      </w:r>
      <w:proofErr w:type="spellEnd"/>
      <w:r w:rsidR="004925FD" w:rsidRPr="00EF2816">
        <w:rPr>
          <w:b w:val="0"/>
          <w:spacing w:val="-2"/>
          <w:sz w:val="20"/>
          <w:szCs w:val="20"/>
        </w:rPr>
        <w:t xml:space="preserve"> </w:t>
      </w:r>
      <w:r w:rsidR="004925FD" w:rsidRPr="00EF2816">
        <w:rPr>
          <w:b w:val="0"/>
          <w:sz w:val="20"/>
          <w:szCs w:val="20"/>
        </w:rPr>
        <w:t>session/day,</w:t>
      </w:r>
      <w:r w:rsidR="004925FD" w:rsidRPr="00EF2816">
        <w:rPr>
          <w:b w:val="0"/>
          <w:spacing w:val="-2"/>
          <w:sz w:val="20"/>
          <w:szCs w:val="20"/>
        </w:rPr>
        <w:t xml:space="preserve"> </w:t>
      </w:r>
      <w:r w:rsidR="004925FD" w:rsidRPr="00EF2816">
        <w:rPr>
          <w:b w:val="0"/>
          <w:sz w:val="20"/>
          <w:szCs w:val="20"/>
        </w:rPr>
        <w:t>5</w:t>
      </w:r>
      <w:r w:rsidR="004925FD" w:rsidRPr="00EF2816">
        <w:rPr>
          <w:b w:val="0"/>
          <w:spacing w:val="-2"/>
          <w:sz w:val="20"/>
          <w:szCs w:val="20"/>
        </w:rPr>
        <w:t xml:space="preserve"> </w:t>
      </w:r>
      <w:r w:rsidR="004925FD" w:rsidRPr="00EF2816">
        <w:rPr>
          <w:b w:val="0"/>
          <w:sz w:val="20"/>
          <w:szCs w:val="20"/>
        </w:rPr>
        <w:t>days</w:t>
      </w:r>
      <w:r w:rsidR="004925FD" w:rsidRPr="00EF2816">
        <w:rPr>
          <w:b w:val="0"/>
          <w:spacing w:val="-2"/>
          <w:sz w:val="20"/>
          <w:szCs w:val="20"/>
        </w:rPr>
        <w:t xml:space="preserve"> </w:t>
      </w:r>
      <w:r w:rsidR="004925FD" w:rsidRPr="00EF2816">
        <w:rPr>
          <w:b w:val="0"/>
          <w:sz w:val="20"/>
          <w:szCs w:val="20"/>
        </w:rPr>
        <w:t>a</w:t>
      </w:r>
      <w:r w:rsidR="004925FD" w:rsidRPr="00EF2816">
        <w:rPr>
          <w:b w:val="0"/>
          <w:spacing w:val="-2"/>
          <w:sz w:val="20"/>
          <w:szCs w:val="20"/>
        </w:rPr>
        <w:t xml:space="preserve"> </w:t>
      </w:r>
      <w:r w:rsidR="004925FD" w:rsidRPr="00EF2816">
        <w:rPr>
          <w:b w:val="0"/>
          <w:sz w:val="20"/>
          <w:szCs w:val="20"/>
        </w:rPr>
        <w:t>week,</w:t>
      </w:r>
      <w:r w:rsidR="004925FD" w:rsidRPr="00EF2816">
        <w:rPr>
          <w:b w:val="0"/>
          <w:spacing w:val="-2"/>
          <w:sz w:val="20"/>
          <w:szCs w:val="20"/>
        </w:rPr>
        <w:t xml:space="preserve"> </w:t>
      </w:r>
      <w:r w:rsidR="004925FD" w:rsidRPr="00EF2816">
        <w:rPr>
          <w:b w:val="0"/>
          <w:sz w:val="20"/>
          <w:szCs w:val="20"/>
        </w:rPr>
        <w:t>for</w:t>
      </w:r>
      <w:r w:rsidR="004925FD" w:rsidRPr="00EF2816">
        <w:rPr>
          <w:b w:val="0"/>
          <w:spacing w:val="-2"/>
          <w:sz w:val="20"/>
          <w:szCs w:val="20"/>
        </w:rPr>
        <w:t xml:space="preserve"> </w:t>
      </w:r>
      <w:r w:rsidR="004925FD" w:rsidRPr="00EF2816">
        <w:rPr>
          <w:b w:val="0"/>
          <w:sz w:val="20"/>
          <w:szCs w:val="20"/>
        </w:rPr>
        <w:t>a</w:t>
      </w:r>
      <w:r w:rsidR="004925FD" w:rsidRPr="00EF2816">
        <w:rPr>
          <w:b w:val="0"/>
          <w:spacing w:val="-2"/>
          <w:sz w:val="20"/>
          <w:szCs w:val="20"/>
        </w:rPr>
        <w:t xml:space="preserve"> </w:t>
      </w:r>
      <w:r w:rsidR="004925FD" w:rsidRPr="00EF2816">
        <w:rPr>
          <w:b w:val="0"/>
          <w:sz w:val="20"/>
          <w:szCs w:val="20"/>
        </w:rPr>
        <w:t>total</w:t>
      </w:r>
      <w:r w:rsidR="004925FD" w:rsidRPr="00EF2816">
        <w:rPr>
          <w:b w:val="0"/>
          <w:spacing w:val="-2"/>
          <w:sz w:val="20"/>
          <w:szCs w:val="20"/>
        </w:rPr>
        <w:t xml:space="preserve"> </w:t>
      </w:r>
      <w:r w:rsidR="004925FD" w:rsidRPr="00EF2816">
        <w:rPr>
          <w:b w:val="0"/>
          <w:sz w:val="20"/>
          <w:szCs w:val="20"/>
        </w:rPr>
        <w:t>of</w:t>
      </w:r>
      <w:r w:rsidR="004925FD" w:rsidRPr="00EF2816">
        <w:rPr>
          <w:b w:val="0"/>
          <w:spacing w:val="-2"/>
          <w:sz w:val="20"/>
          <w:szCs w:val="20"/>
        </w:rPr>
        <w:t xml:space="preserve"> </w:t>
      </w:r>
      <w:r w:rsidR="004925FD" w:rsidRPr="00EF2816">
        <w:rPr>
          <w:b w:val="0"/>
          <w:sz w:val="20"/>
          <w:szCs w:val="20"/>
        </w:rPr>
        <w:t>12</w:t>
      </w:r>
      <w:r w:rsidR="004925FD" w:rsidRPr="00EF2816">
        <w:rPr>
          <w:b w:val="0"/>
          <w:spacing w:val="-2"/>
          <w:sz w:val="20"/>
          <w:szCs w:val="20"/>
        </w:rPr>
        <w:t xml:space="preserve"> </w:t>
      </w:r>
      <w:r w:rsidR="004925FD" w:rsidRPr="00EF2816">
        <w:rPr>
          <w:b w:val="0"/>
          <w:sz w:val="20"/>
          <w:szCs w:val="20"/>
        </w:rPr>
        <w:t>weeks)</w:t>
      </w:r>
      <w:r w:rsidR="00114997" w:rsidRPr="00EF2816">
        <w:rPr>
          <w:b w:val="0"/>
          <w:sz w:val="20"/>
          <w:szCs w:val="20"/>
        </w:rPr>
        <w:t xml:space="preserve"> in </w:t>
      </w:r>
      <w:proofErr w:type="spellStart"/>
      <w:r w:rsidR="004925FD" w:rsidRPr="00EF2816">
        <w:rPr>
          <w:b w:val="0"/>
          <w:sz w:val="20"/>
          <w:szCs w:val="20"/>
        </w:rPr>
        <w:t>Ananta</w:t>
      </w:r>
      <w:proofErr w:type="spellEnd"/>
      <w:r w:rsidR="004925FD" w:rsidRPr="00EF2816">
        <w:rPr>
          <w:b w:val="0"/>
          <w:spacing w:val="-1"/>
          <w:sz w:val="20"/>
          <w:szCs w:val="20"/>
        </w:rPr>
        <w:t xml:space="preserve"> </w:t>
      </w:r>
      <w:r w:rsidR="004925FD" w:rsidRPr="00EF2816">
        <w:rPr>
          <w:b w:val="0"/>
          <w:sz w:val="20"/>
          <w:szCs w:val="20"/>
        </w:rPr>
        <w:t>Institute</w:t>
      </w:r>
      <w:r w:rsidR="004925FD" w:rsidRPr="00EF2816">
        <w:rPr>
          <w:b w:val="0"/>
          <w:spacing w:val="-1"/>
          <w:sz w:val="20"/>
          <w:szCs w:val="20"/>
        </w:rPr>
        <w:t xml:space="preserve"> </w:t>
      </w:r>
      <w:r w:rsidR="004925FD" w:rsidRPr="00EF2816">
        <w:rPr>
          <w:b w:val="0"/>
          <w:sz w:val="20"/>
          <w:szCs w:val="20"/>
        </w:rPr>
        <w:t>of</w:t>
      </w:r>
      <w:r w:rsidR="004925FD" w:rsidRPr="00EF2816">
        <w:rPr>
          <w:b w:val="0"/>
          <w:spacing w:val="-1"/>
          <w:sz w:val="20"/>
          <w:szCs w:val="20"/>
        </w:rPr>
        <w:t xml:space="preserve"> </w:t>
      </w:r>
      <w:r w:rsidR="004925FD" w:rsidRPr="00EF2816">
        <w:rPr>
          <w:b w:val="0"/>
          <w:sz w:val="20"/>
          <w:szCs w:val="20"/>
        </w:rPr>
        <w:t>Medical</w:t>
      </w:r>
      <w:r w:rsidR="004925FD" w:rsidRPr="00EF2816">
        <w:rPr>
          <w:b w:val="0"/>
          <w:spacing w:val="-1"/>
          <w:sz w:val="20"/>
          <w:szCs w:val="20"/>
        </w:rPr>
        <w:t xml:space="preserve"> </w:t>
      </w:r>
      <w:r w:rsidR="004925FD" w:rsidRPr="00EF2816">
        <w:rPr>
          <w:b w:val="0"/>
          <w:sz w:val="20"/>
          <w:szCs w:val="20"/>
        </w:rPr>
        <w:t>Sciences</w:t>
      </w:r>
      <w:r w:rsidR="004925FD" w:rsidRPr="00EF2816">
        <w:rPr>
          <w:b w:val="0"/>
          <w:spacing w:val="-1"/>
          <w:sz w:val="20"/>
          <w:szCs w:val="20"/>
        </w:rPr>
        <w:t xml:space="preserve"> </w:t>
      </w:r>
      <w:r w:rsidR="004925FD" w:rsidRPr="00EF2816">
        <w:rPr>
          <w:b w:val="0"/>
          <w:sz w:val="20"/>
          <w:szCs w:val="20"/>
        </w:rPr>
        <w:t>&amp;</w:t>
      </w:r>
      <w:r w:rsidR="004925FD" w:rsidRPr="00EF2816">
        <w:rPr>
          <w:b w:val="0"/>
          <w:spacing w:val="-1"/>
          <w:sz w:val="20"/>
          <w:szCs w:val="20"/>
        </w:rPr>
        <w:t xml:space="preserve"> </w:t>
      </w:r>
      <w:r w:rsidR="004925FD" w:rsidRPr="00EF2816">
        <w:rPr>
          <w:b w:val="0"/>
          <w:sz w:val="20"/>
          <w:szCs w:val="20"/>
        </w:rPr>
        <w:t>Research Center,</w:t>
      </w:r>
      <w:r w:rsidR="004925FD" w:rsidRPr="00EF2816">
        <w:rPr>
          <w:b w:val="0"/>
          <w:spacing w:val="-1"/>
          <w:sz w:val="20"/>
          <w:szCs w:val="20"/>
        </w:rPr>
        <w:t xml:space="preserve"> </w:t>
      </w:r>
      <w:r w:rsidR="004925FD" w:rsidRPr="00EF2816">
        <w:rPr>
          <w:b w:val="0"/>
          <w:sz w:val="20"/>
          <w:szCs w:val="20"/>
        </w:rPr>
        <w:t>Udaipur</w:t>
      </w:r>
    </w:p>
    <w:p w:rsidR="00B06A37" w:rsidRPr="00EF2816" w:rsidRDefault="00B06A37">
      <w:pPr>
        <w:pStyle w:val="BodyText"/>
        <w:rPr>
          <w:sz w:val="20"/>
          <w:szCs w:val="20"/>
        </w:rPr>
      </w:pPr>
    </w:p>
    <w:p w:rsidR="00B06A37" w:rsidRPr="00EF2816" w:rsidRDefault="004925FD" w:rsidP="00114997">
      <w:pPr>
        <w:pStyle w:val="Heading4"/>
        <w:ind w:left="0"/>
        <w:jc w:val="left"/>
        <w:rPr>
          <w:sz w:val="20"/>
          <w:szCs w:val="20"/>
        </w:rPr>
      </w:pPr>
      <w:r w:rsidRPr="00EF2816">
        <w:rPr>
          <w:sz w:val="20"/>
          <w:szCs w:val="20"/>
        </w:rPr>
        <w:t>INCLUSION CRITERIA</w:t>
      </w:r>
    </w:p>
    <w:p w:rsidR="00B06A37" w:rsidRPr="00EF2816" w:rsidRDefault="004925FD">
      <w:pPr>
        <w:pStyle w:val="ListParagraph"/>
        <w:numPr>
          <w:ilvl w:val="0"/>
          <w:numId w:val="9"/>
        </w:numPr>
        <w:tabs>
          <w:tab w:val="left" w:pos="500"/>
        </w:tabs>
        <w:spacing w:before="138"/>
        <w:rPr>
          <w:sz w:val="20"/>
          <w:szCs w:val="20"/>
        </w:rPr>
      </w:pPr>
      <w:r w:rsidRPr="00EF2816">
        <w:rPr>
          <w:sz w:val="20"/>
          <w:szCs w:val="20"/>
        </w:rPr>
        <w:t xml:space="preserve">Age group - 30 to 50 </w:t>
      </w:r>
      <w:proofErr w:type="spellStart"/>
      <w:r w:rsidRPr="00EF2816">
        <w:rPr>
          <w:sz w:val="20"/>
          <w:szCs w:val="20"/>
        </w:rPr>
        <w:t>yrs</w:t>
      </w:r>
      <w:proofErr w:type="spellEnd"/>
      <w:r w:rsidRPr="00EF2816">
        <w:rPr>
          <w:sz w:val="20"/>
          <w:szCs w:val="20"/>
        </w:rPr>
        <w:t xml:space="preserve"> of age</w:t>
      </w:r>
    </w:p>
    <w:p w:rsidR="00B06A37" w:rsidRPr="00EF2816" w:rsidRDefault="00B06A37">
      <w:pPr>
        <w:pStyle w:val="BodyText"/>
        <w:spacing w:before="5"/>
        <w:rPr>
          <w:sz w:val="20"/>
          <w:szCs w:val="20"/>
        </w:rPr>
      </w:pPr>
    </w:p>
    <w:p w:rsidR="00B06A37" w:rsidRPr="00EF2816" w:rsidRDefault="004925FD">
      <w:pPr>
        <w:pStyle w:val="ListParagraph"/>
        <w:numPr>
          <w:ilvl w:val="0"/>
          <w:numId w:val="9"/>
        </w:numPr>
        <w:tabs>
          <w:tab w:val="left" w:pos="500"/>
        </w:tabs>
        <w:spacing w:before="1"/>
        <w:rPr>
          <w:sz w:val="20"/>
          <w:szCs w:val="20"/>
        </w:rPr>
      </w:pPr>
      <w:r w:rsidRPr="00EF2816">
        <w:rPr>
          <w:sz w:val="20"/>
          <w:szCs w:val="20"/>
        </w:rPr>
        <w:t>Office</w:t>
      </w:r>
      <w:r w:rsidRPr="00EF2816">
        <w:rPr>
          <w:spacing w:val="-8"/>
          <w:sz w:val="20"/>
          <w:szCs w:val="20"/>
        </w:rPr>
        <w:t xml:space="preserve"> </w:t>
      </w:r>
      <w:r w:rsidRPr="00EF2816">
        <w:rPr>
          <w:sz w:val="20"/>
          <w:szCs w:val="20"/>
        </w:rPr>
        <w:t>going</w:t>
      </w:r>
      <w:r w:rsidRPr="00EF2816">
        <w:rPr>
          <w:spacing w:val="-7"/>
          <w:sz w:val="20"/>
          <w:szCs w:val="20"/>
        </w:rPr>
        <w:t xml:space="preserve"> </w:t>
      </w:r>
      <w:r w:rsidRPr="00EF2816">
        <w:rPr>
          <w:sz w:val="20"/>
          <w:szCs w:val="20"/>
        </w:rPr>
        <w:t>Women</w:t>
      </w:r>
    </w:p>
    <w:p w:rsidR="00B06A37" w:rsidRPr="00EF2816" w:rsidRDefault="00B06A37">
      <w:pPr>
        <w:pStyle w:val="BodyText"/>
        <w:spacing w:before="7"/>
        <w:rPr>
          <w:sz w:val="20"/>
          <w:szCs w:val="20"/>
        </w:rPr>
      </w:pPr>
    </w:p>
    <w:p w:rsidR="00B06A37" w:rsidRPr="00EF2816" w:rsidRDefault="004925FD">
      <w:pPr>
        <w:pStyle w:val="ListParagraph"/>
        <w:numPr>
          <w:ilvl w:val="0"/>
          <w:numId w:val="9"/>
        </w:numPr>
        <w:tabs>
          <w:tab w:val="left" w:pos="500"/>
        </w:tabs>
        <w:spacing w:before="90"/>
        <w:rPr>
          <w:sz w:val="20"/>
          <w:szCs w:val="20"/>
        </w:rPr>
      </w:pPr>
      <w:r w:rsidRPr="00EF2816">
        <w:rPr>
          <w:sz w:val="20"/>
          <w:szCs w:val="20"/>
        </w:rPr>
        <w:t>Diagnosed with chronic low back pain</w:t>
      </w:r>
    </w:p>
    <w:p w:rsidR="00B06A37" w:rsidRPr="00EF2816" w:rsidRDefault="00B06A37">
      <w:pPr>
        <w:pStyle w:val="BodyText"/>
        <w:rPr>
          <w:sz w:val="20"/>
          <w:szCs w:val="20"/>
        </w:rPr>
      </w:pPr>
    </w:p>
    <w:p w:rsidR="00B06A37" w:rsidRPr="00EF2816" w:rsidRDefault="004925FD" w:rsidP="00114997">
      <w:pPr>
        <w:pStyle w:val="Heading4"/>
        <w:spacing w:before="1"/>
        <w:ind w:left="0"/>
        <w:jc w:val="left"/>
        <w:rPr>
          <w:sz w:val="20"/>
          <w:szCs w:val="20"/>
        </w:rPr>
      </w:pPr>
      <w:r w:rsidRPr="00EF2816">
        <w:rPr>
          <w:sz w:val="20"/>
          <w:szCs w:val="20"/>
        </w:rPr>
        <w:t>EXCLUSION CRITERIA</w:t>
      </w:r>
    </w:p>
    <w:p w:rsidR="00B06A37" w:rsidRPr="00EF2816" w:rsidRDefault="004925FD">
      <w:pPr>
        <w:pStyle w:val="ListParagraph"/>
        <w:numPr>
          <w:ilvl w:val="0"/>
          <w:numId w:val="8"/>
        </w:numPr>
        <w:tabs>
          <w:tab w:val="left" w:pos="500"/>
        </w:tabs>
        <w:spacing w:before="137"/>
        <w:rPr>
          <w:sz w:val="20"/>
          <w:szCs w:val="20"/>
        </w:rPr>
      </w:pPr>
      <w:r w:rsidRPr="00EF2816">
        <w:rPr>
          <w:sz w:val="20"/>
          <w:szCs w:val="20"/>
        </w:rPr>
        <w:lastRenderedPageBreak/>
        <w:t>Any</w:t>
      </w:r>
      <w:r w:rsidRPr="00EF2816">
        <w:rPr>
          <w:spacing w:val="-1"/>
          <w:sz w:val="20"/>
          <w:szCs w:val="20"/>
        </w:rPr>
        <w:t xml:space="preserve"> </w:t>
      </w:r>
      <w:r w:rsidRPr="00EF2816">
        <w:rPr>
          <w:sz w:val="20"/>
          <w:szCs w:val="20"/>
        </w:rPr>
        <w:t>recent</w:t>
      </w:r>
      <w:r w:rsidRPr="00EF2816">
        <w:rPr>
          <w:spacing w:val="-1"/>
          <w:sz w:val="20"/>
          <w:szCs w:val="20"/>
        </w:rPr>
        <w:t xml:space="preserve"> </w:t>
      </w:r>
      <w:r w:rsidRPr="00EF2816">
        <w:rPr>
          <w:sz w:val="20"/>
          <w:szCs w:val="20"/>
        </w:rPr>
        <w:t>surgery</w:t>
      </w:r>
      <w:r w:rsidRPr="00EF2816">
        <w:rPr>
          <w:spacing w:val="-1"/>
          <w:sz w:val="20"/>
          <w:szCs w:val="20"/>
        </w:rPr>
        <w:t xml:space="preserve"> </w:t>
      </w:r>
      <w:r w:rsidRPr="00EF2816">
        <w:rPr>
          <w:sz w:val="20"/>
          <w:szCs w:val="20"/>
        </w:rPr>
        <w:t>in</w:t>
      </w:r>
      <w:r w:rsidRPr="00EF2816">
        <w:rPr>
          <w:spacing w:val="-1"/>
          <w:sz w:val="20"/>
          <w:szCs w:val="20"/>
        </w:rPr>
        <w:t xml:space="preserve"> </w:t>
      </w:r>
      <w:r w:rsidRPr="00EF2816">
        <w:rPr>
          <w:sz w:val="20"/>
          <w:szCs w:val="20"/>
        </w:rPr>
        <w:t>back region</w:t>
      </w:r>
    </w:p>
    <w:p w:rsidR="00B06A37" w:rsidRPr="00EF2816" w:rsidRDefault="004925FD">
      <w:pPr>
        <w:pStyle w:val="ListParagraph"/>
        <w:numPr>
          <w:ilvl w:val="0"/>
          <w:numId w:val="8"/>
        </w:numPr>
        <w:tabs>
          <w:tab w:val="left" w:pos="500"/>
        </w:tabs>
        <w:spacing w:before="138"/>
        <w:rPr>
          <w:sz w:val="20"/>
          <w:szCs w:val="20"/>
        </w:rPr>
      </w:pPr>
      <w:r w:rsidRPr="00EF2816">
        <w:rPr>
          <w:sz w:val="20"/>
          <w:szCs w:val="20"/>
        </w:rPr>
        <w:t>Rheumatologic disorders</w:t>
      </w:r>
    </w:p>
    <w:p w:rsidR="00B06A37" w:rsidRPr="00EF2816" w:rsidRDefault="004925FD">
      <w:pPr>
        <w:pStyle w:val="ListParagraph"/>
        <w:numPr>
          <w:ilvl w:val="0"/>
          <w:numId w:val="8"/>
        </w:numPr>
        <w:tabs>
          <w:tab w:val="left" w:pos="500"/>
        </w:tabs>
        <w:spacing w:before="138"/>
        <w:rPr>
          <w:sz w:val="20"/>
          <w:szCs w:val="20"/>
        </w:rPr>
      </w:pPr>
      <w:r w:rsidRPr="00EF2816">
        <w:rPr>
          <w:sz w:val="20"/>
          <w:szCs w:val="20"/>
        </w:rPr>
        <w:t>Spine infections</w:t>
      </w:r>
    </w:p>
    <w:p w:rsidR="00B06A37" w:rsidRPr="00EF2816" w:rsidRDefault="004925FD">
      <w:pPr>
        <w:pStyle w:val="ListParagraph"/>
        <w:numPr>
          <w:ilvl w:val="0"/>
          <w:numId w:val="8"/>
        </w:numPr>
        <w:tabs>
          <w:tab w:val="left" w:pos="500"/>
        </w:tabs>
        <w:spacing w:before="138"/>
        <w:rPr>
          <w:sz w:val="20"/>
          <w:szCs w:val="20"/>
        </w:rPr>
      </w:pPr>
      <w:r w:rsidRPr="00EF2816">
        <w:rPr>
          <w:sz w:val="20"/>
          <w:szCs w:val="20"/>
        </w:rPr>
        <w:t>Any recent injury to lower back</w:t>
      </w:r>
    </w:p>
    <w:p w:rsidR="00B06A37" w:rsidRPr="00EF2816" w:rsidRDefault="004925FD">
      <w:pPr>
        <w:pStyle w:val="ListParagraph"/>
        <w:numPr>
          <w:ilvl w:val="0"/>
          <w:numId w:val="8"/>
        </w:numPr>
        <w:tabs>
          <w:tab w:val="left" w:pos="500"/>
        </w:tabs>
        <w:spacing w:before="138"/>
        <w:rPr>
          <w:sz w:val="20"/>
          <w:szCs w:val="20"/>
        </w:rPr>
      </w:pPr>
      <w:r w:rsidRPr="00EF2816">
        <w:rPr>
          <w:sz w:val="20"/>
          <w:szCs w:val="20"/>
        </w:rPr>
        <w:t>Neurological disorder</w:t>
      </w:r>
    </w:p>
    <w:p w:rsidR="00B06A37" w:rsidRPr="00EF2816" w:rsidRDefault="004925FD">
      <w:pPr>
        <w:pStyle w:val="ListParagraph"/>
        <w:numPr>
          <w:ilvl w:val="0"/>
          <w:numId w:val="8"/>
        </w:numPr>
        <w:tabs>
          <w:tab w:val="left" w:pos="500"/>
        </w:tabs>
        <w:spacing w:before="138"/>
        <w:rPr>
          <w:sz w:val="20"/>
          <w:szCs w:val="20"/>
        </w:rPr>
      </w:pPr>
      <w:r w:rsidRPr="00EF2816">
        <w:rPr>
          <w:sz w:val="20"/>
          <w:szCs w:val="20"/>
        </w:rPr>
        <w:t>Presence of malignant tumor</w:t>
      </w:r>
    </w:p>
    <w:p w:rsidR="00B06A37" w:rsidRPr="00EF2816" w:rsidRDefault="004925FD">
      <w:pPr>
        <w:pStyle w:val="ListParagraph"/>
        <w:numPr>
          <w:ilvl w:val="0"/>
          <w:numId w:val="8"/>
        </w:numPr>
        <w:tabs>
          <w:tab w:val="left" w:pos="500"/>
        </w:tabs>
        <w:spacing w:before="138"/>
        <w:rPr>
          <w:sz w:val="20"/>
          <w:szCs w:val="20"/>
        </w:rPr>
      </w:pPr>
      <w:r w:rsidRPr="00EF2816">
        <w:rPr>
          <w:sz w:val="20"/>
          <w:szCs w:val="20"/>
        </w:rPr>
        <w:t>High fever</w:t>
      </w:r>
    </w:p>
    <w:p w:rsidR="00B06A37" w:rsidRPr="00EF2816" w:rsidRDefault="004925FD">
      <w:pPr>
        <w:pStyle w:val="ListParagraph"/>
        <w:numPr>
          <w:ilvl w:val="0"/>
          <w:numId w:val="8"/>
        </w:numPr>
        <w:tabs>
          <w:tab w:val="left" w:pos="500"/>
        </w:tabs>
        <w:spacing w:before="138"/>
        <w:rPr>
          <w:sz w:val="20"/>
          <w:szCs w:val="20"/>
        </w:rPr>
      </w:pPr>
      <w:r w:rsidRPr="00EF2816">
        <w:rPr>
          <w:sz w:val="20"/>
          <w:szCs w:val="20"/>
        </w:rPr>
        <w:t>Mentally retarded &amp; Uncooperative patients</w:t>
      </w:r>
    </w:p>
    <w:p w:rsidR="00B06A37" w:rsidRPr="00EF2816" w:rsidRDefault="00B06A37">
      <w:pPr>
        <w:pStyle w:val="BodyText"/>
        <w:rPr>
          <w:sz w:val="20"/>
          <w:szCs w:val="20"/>
        </w:rPr>
      </w:pPr>
    </w:p>
    <w:p w:rsidR="00B06A37" w:rsidRPr="00EF2816" w:rsidRDefault="00B06A37">
      <w:pPr>
        <w:pStyle w:val="BodyText"/>
        <w:rPr>
          <w:sz w:val="20"/>
          <w:szCs w:val="20"/>
        </w:rPr>
      </w:pPr>
    </w:p>
    <w:p w:rsidR="00B06A37" w:rsidRPr="00EF2816" w:rsidRDefault="004925FD" w:rsidP="00114997">
      <w:pPr>
        <w:pStyle w:val="Heading1"/>
        <w:spacing w:before="0"/>
        <w:ind w:left="0"/>
        <w:jc w:val="left"/>
        <w:rPr>
          <w:b w:val="0"/>
          <w:sz w:val="20"/>
          <w:szCs w:val="20"/>
        </w:rPr>
      </w:pPr>
      <w:r w:rsidRPr="00EF2816">
        <w:rPr>
          <w:sz w:val="20"/>
          <w:szCs w:val="20"/>
        </w:rPr>
        <w:t>OUTCOME</w:t>
      </w:r>
      <w:r w:rsidRPr="00EF2816">
        <w:rPr>
          <w:spacing w:val="-7"/>
          <w:sz w:val="20"/>
          <w:szCs w:val="20"/>
        </w:rPr>
        <w:t xml:space="preserve"> </w:t>
      </w:r>
      <w:r w:rsidRPr="00EF2816">
        <w:rPr>
          <w:sz w:val="20"/>
          <w:szCs w:val="20"/>
        </w:rPr>
        <w:t>MEASURES</w:t>
      </w:r>
      <w:r w:rsidR="00114997" w:rsidRPr="00EF2816">
        <w:rPr>
          <w:sz w:val="20"/>
          <w:szCs w:val="20"/>
        </w:rPr>
        <w:t xml:space="preserve">: </w:t>
      </w:r>
      <w:r w:rsidRPr="00EF2816">
        <w:rPr>
          <w:b w:val="0"/>
          <w:sz w:val="20"/>
          <w:szCs w:val="20"/>
        </w:rPr>
        <w:t>Visual</w:t>
      </w:r>
      <w:r w:rsidRPr="00EF2816">
        <w:rPr>
          <w:b w:val="0"/>
          <w:spacing w:val="-11"/>
          <w:sz w:val="20"/>
          <w:szCs w:val="20"/>
        </w:rPr>
        <w:t xml:space="preserve"> </w:t>
      </w:r>
      <w:r w:rsidRPr="00EF2816">
        <w:rPr>
          <w:b w:val="0"/>
          <w:sz w:val="20"/>
          <w:szCs w:val="20"/>
        </w:rPr>
        <w:t>Analog</w:t>
      </w:r>
      <w:r w:rsidRPr="00EF2816">
        <w:rPr>
          <w:b w:val="0"/>
          <w:spacing w:val="-11"/>
          <w:sz w:val="20"/>
          <w:szCs w:val="20"/>
        </w:rPr>
        <w:t xml:space="preserve"> </w:t>
      </w:r>
      <w:r w:rsidRPr="00EF2816">
        <w:rPr>
          <w:b w:val="0"/>
          <w:sz w:val="20"/>
          <w:szCs w:val="20"/>
        </w:rPr>
        <w:t>Scale</w:t>
      </w:r>
      <w:r w:rsidRPr="00EF2816">
        <w:rPr>
          <w:b w:val="0"/>
          <w:spacing w:val="-10"/>
          <w:sz w:val="20"/>
          <w:szCs w:val="20"/>
        </w:rPr>
        <w:t xml:space="preserve"> </w:t>
      </w:r>
      <w:r w:rsidRPr="00EF2816">
        <w:rPr>
          <w:b w:val="0"/>
          <w:sz w:val="20"/>
          <w:szCs w:val="20"/>
        </w:rPr>
        <w:t>(VAS)</w:t>
      </w:r>
      <w:r w:rsidR="00114997" w:rsidRPr="00EF2816">
        <w:rPr>
          <w:b w:val="0"/>
          <w:sz w:val="20"/>
          <w:szCs w:val="20"/>
        </w:rPr>
        <w:t xml:space="preserve"> And </w:t>
      </w:r>
      <w:proofErr w:type="spellStart"/>
      <w:r w:rsidRPr="00EF2816">
        <w:rPr>
          <w:b w:val="0"/>
          <w:sz w:val="20"/>
          <w:szCs w:val="20"/>
        </w:rPr>
        <w:t>Oswestry</w:t>
      </w:r>
      <w:proofErr w:type="spellEnd"/>
      <w:r w:rsidRPr="00EF2816">
        <w:rPr>
          <w:b w:val="0"/>
          <w:sz w:val="20"/>
          <w:szCs w:val="20"/>
        </w:rPr>
        <w:t xml:space="preserve"> low back pain disability questionnaire (OLBPDQ)</w:t>
      </w:r>
    </w:p>
    <w:p w:rsidR="00114997" w:rsidRPr="00EF2816" w:rsidRDefault="00114997" w:rsidP="00114997">
      <w:pPr>
        <w:tabs>
          <w:tab w:val="left" w:pos="480"/>
        </w:tabs>
        <w:spacing w:before="138"/>
        <w:rPr>
          <w:sz w:val="20"/>
          <w:szCs w:val="20"/>
        </w:rPr>
      </w:pPr>
    </w:p>
    <w:p w:rsidR="00114997" w:rsidRPr="00EF2816" w:rsidRDefault="00114997" w:rsidP="00114997">
      <w:pPr>
        <w:pStyle w:val="Heading1"/>
        <w:ind w:left="0"/>
        <w:jc w:val="left"/>
        <w:rPr>
          <w:sz w:val="20"/>
          <w:szCs w:val="20"/>
        </w:rPr>
      </w:pPr>
      <w:r w:rsidRPr="00EF2816">
        <w:rPr>
          <w:sz w:val="20"/>
          <w:szCs w:val="20"/>
        </w:rPr>
        <w:t>PROCEDURE</w:t>
      </w:r>
    </w:p>
    <w:p w:rsidR="00114997" w:rsidRPr="00EF2816" w:rsidRDefault="00114997" w:rsidP="00114997">
      <w:pPr>
        <w:pStyle w:val="BodyText"/>
        <w:spacing w:before="237" w:line="516" w:lineRule="auto"/>
        <w:ind w:right="163"/>
        <w:jc w:val="both"/>
        <w:rPr>
          <w:sz w:val="20"/>
          <w:szCs w:val="20"/>
        </w:rPr>
      </w:pPr>
      <w:r w:rsidRPr="00EF2816">
        <w:rPr>
          <w:sz w:val="20"/>
          <w:szCs w:val="20"/>
        </w:rPr>
        <w:t>After collecting the written consent form the patients selected by inclusion and exclusion criteria,</w:t>
      </w:r>
      <w:r w:rsidRPr="00EF2816">
        <w:rPr>
          <w:spacing w:val="-57"/>
          <w:sz w:val="20"/>
          <w:szCs w:val="20"/>
        </w:rPr>
        <w:t xml:space="preserve"> </w:t>
      </w:r>
      <w:r w:rsidRPr="00EF2816">
        <w:rPr>
          <w:sz w:val="20"/>
          <w:szCs w:val="20"/>
        </w:rPr>
        <w:t>they</w:t>
      </w:r>
      <w:r w:rsidRPr="00EF2816">
        <w:rPr>
          <w:spacing w:val="1"/>
          <w:sz w:val="20"/>
          <w:szCs w:val="20"/>
        </w:rPr>
        <w:t xml:space="preserve"> </w:t>
      </w:r>
      <w:r w:rsidRPr="00EF2816">
        <w:rPr>
          <w:sz w:val="20"/>
          <w:szCs w:val="20"/>
        </w:rPr>
        <w:t>were</w:t>
      </w:r>
      <w:r w:rsidRPr="00EF2816">
        <w:rPr>
          <w:spacing w:val="1"/>
          <w:sz w:val="20"/>
          <w:szCs w:val="20"/>
        </w:rPr>
        <w:t xml:space="preserve"> </w:t>
      </w:r>
      <w:r w:rsidRPr="00EF2816">
        <w:rPr>
          <w:sz w:val="20"/>
          <w:szCs w:val="20"/>
        </w:rPr>
        <w:t>divided</w:t>
      </w:r>
      <w:r w:rsidRPr="00EF2816">
        <w:rPr>
          <w:spacing w:val="1"/>
          <w:sz w:val="20"/>
          <w:szCs w:val="20"/>
        </w:rPr>
        <w:t xml:space="preserve"> </w:t>
      </w:r>
      <w:r w:rsidRPr="00EF2816">
        <w:rPr>
          <w:sz w:val="20"/>
          <w:szCs w:val="20"/>
        </w:rPr>
        <w:t>into</w:t>
      </w:r>
      <w:r w:rsidRPr="00EF2816">
        <w:rPr>
          <w:spacing w:val="1"/>
          <w:sz w:val="20"/>
          <w:szCs w:val="20"/>
        </w:rPr>
        <w:t xml:space="preserve"> </w:t>
      </w:r>
      <w:r w:rsidRPr="00EF2816">
        <w:rPr>
          <w:sz w:val="20"/>
          <w:szCs w:val="20"/>
        </w:rPr>
        <w:t>two groups- group A and group B. Group A was treated with back</w:t>
      </w:r>
      <w:r w:rsidRPr="00EF2816">
        <w:rPr>
          <w:spacing w:val="1"/>
          <w:sz w:val="20"/>
          <w:szCs w:val="20"/>
        </w:rPr>
        <w:t xml:space="preserve"> </w:t>
      </w:r>
      <w:r w:rsidRPr="00EF2816">
        <w:rPr>
          <w:sz w:val="20"/>
          <w:szCs w:val="20"/>
        </w:rPr>
        <w:t>strengthening exercises &amp; group B was treated with segmental stabilization exercises</w:t>
      </w:r>
    </w:p>
    <w:p w:rsidR="00114997" w:rsidRPr="00EF2816" w:rsidRDefault="00114997" w:rsidP="00114997">
      <w:pPr>
        <w:pStyle w:val="BodyText"/>
        <w:spacing w:before="3"/>
        <w:rPr>
          <w:sz w:val="20"/>
          <w:szCs w:val="20"/>
        </w:rPr>
      </w:pPr>
    </w:p>
    <w:p w:rsidR="00114997" w:rsidRPr="00EF2816" w:rsidRDefault="00114997" w:rsidP="00114997">
      <w:pPr>
        <w:pStyle w:val="BodyText"/>
        <w:spacing w:line="501" w:lineRule="auto"/>
        <w:ind w:left="240" w:right="171"/>
        <w:jc w:val="both"/>
        <w:rPr>
          <w:sz w:val="20"/>
          <w:szCs w:val="20"/>
        </w:rPr>
      </w:pPr>
      <w:r w:rsidRPr="00EF2816">
        <w:rPr>
          <w:sz w:val="20"/>
          <w:szCs w:val="20"/>
        </w:rPr>
        <w:t xml:space="preserve">Both the groups were treated with therapeutic ultrasound for 10 </w:t>
      </w:r>
      <w:proofErr w:type="spellStart"/>
      <w:r w:rsidRPr="00EF2816">
        <w:rPr>
          <w:sz w:val="20"/>
          <w:szCs w:val="20"/>
        </w:rPr>
        <w:t>mins</w:t>
      </w:r>
      <w:proofErr w:type="spellEnd"/>
      <w:r w:rsidRPr="00EF2816">
        <w:rPr>
          <w:sz w:val="20"/>
          <w:szCs w:val="20"/>
        </w:rPr>
        <w:t xml:space="preserve">, at intensity </w:t>
      </w:r>
      <w:proofErr w:type="gramStart"/>
      <w:r w:rsidRPr="00EF2816">
        <w:rPr>
          <w:sz w:val="20"/>
          <w:szCs w:val="20"/>
        </w:rPr>
        <w:t>of 1.4 w/cm</w:t>
      </w:r>
      <w:r w:rsidRPr="00EF2816">
        <w:rPr>
          <w:sz w:val="20"/>
          <w:szCs w:val="20"/>
          <w:vertAlign w:val="superscript"/>
        </w:rPr>
        <w:t>2</w:t>
      </w:r>
      <w:proofErr w:type="gramEnd"/>
      <w:r w:rsidRPr="00EF2816">
        <w:rPr>
          <w:sz w:val="20"/>
          <w:szCs w:val="20"/>
        </w:rPr>
        <w:t>.</w:t>
      </w:r>
      <w:r w:rsidRPr="00EF2816">
        <w:rPr>
          <w:spacing w:val="1"/>
          <w:sz w:val="20"/>
          <w:szCs w:val="20"/>
        </w:rPr>
        <w:t xml:space="preserve"> </w:t>
      </w:r>
      <w:r w:rsidRPr="00EF2816">
        <w:rPr>
          <w:sz w:val="20"/>
          <w:szCs w:val="20"/>
        </w:rPr>
        <w:t>After electrotherapy treatment the patients were given exercise protocol. The total session took</w:t>
      </w:r>
      <w:r w:rsidRPr="00EF2816">
        <w:rPr>
          <w:spacing w:val="1"/>
          <w:sz w:val="20"/>
          <w:szCs w:val="20"/>
        </w:rPr>
        <w:t xml:space="preserve"> </w:t>
      </w:r>
      <w:r w:rsidRPr="00EF2816">
        <w:rPr>
          <w:sz w:val="20"/>
          <w:szCs w:val="20"/>
        </w:rPr>
        <w:t xml:space="preserve">about 30 </w:t>
      </w:r>
      <w:proofErr w:type="spellStart"/>
      <w:r w:rsidRPr="00EF2816">
        <w:rPr>
          <w:sz w:val="20"/>
          <w:szCs w:val="20"/>
        </w:rPr>
        <w:t>mins</w:t>
      </w:r>
      <w:proofErr w:type="spellEnd"/>
      <w:r w:rsidRPr="00EF2816">
        <w:rPr>
          <w:sz w:val="20"/>
          <w:szCs w:val="20"/>
        </w:rPr>
        <w:t>.</w:t>
      </w:r>
    </w:p>
    <w:p w:rsidR="00114997" w:rsidRPr="00EF2816" w:rsidRDefault="00114997" w:rsidP="00114997">
      <w:pPr>
        <w:spacing w:before="10" w:line="480" w:lineRule="auto"/>
        <w:ind w:left="960" w:right="5692" w:hanging="660"/>
        <w:jc w:val="both"/>
        <w:rPr>
          <w:rFonts w:ascii="Arial MT"/>
          <w:sz w:val="20"/>
          <w:szCs w:val="20"/>
        </w:rPr>
      </w:pPr>
      <w:r w:rsidRPr="00EF2816">
        <w:rPr>
          <w:sz w:val="20"/>
          <w:szCs w:val="20"/>
        </w:rPr>
        <w:t>Back Strengthening Exercises included</w:t>
      </w:r>
      <w:r w:rsidRPr="00EF2816">
        <w:rPr>
          <w:spacing w:val="-58"/>
          <w:sz w:val="20"/>
          <w:szCs w:val="20"/>
        </w:rPr>
        <w:t xml:space="preserve"> </w:t>
      </w:r>
      <w:r w:rsidRPr="00EF2816">
        <w:rPr>
          <w:sz w:val="20"/>
          <w:szCs w:val="20"/>
        </w:rPr>
        <w:t>i</w:t>
      </w:r>
      <w:r w:rsidRPr="00EF2816">
        <w:rPr>
          <w:rFonts w:ascii="Arial MT"/>
          <w:sz w:val="20"/>
          <w:szCs w:val="20"/>
        </w:rPr>
        <w:t>sometrics,</w:t>
      </w:r>
    </w:p>
    <w:p w:rsidR="00114997" w:rsidRPr="00EF2816" w:rsidRDefault="00114997" w:rsidP="00114997">
      <w:pPr>
        <w:ind w:left="960"/>
        <w:rPr>
          <w:rFonts w:ascii="Arial MT"/>
          <w:sz w:val="20"/>
          <w:szCs w:val="20"/>
        </w:rPr>
      </w:pPr>
      <w:r w:rsidRPr="00EF2816">
        <w:rPr>
          <w:rFonts w:ascii="Arial MT"/>
          <w:sz w:val="20"/>
          <w:szCs w:val="20"/>
        </w:rPr>
        <w:t>Pelvic</w:t>
      </w:r>
      <w:r w:rsidRPr="00EF2816">
        <w:rPr>
          <w:rFonts w:ascii="Arial MT"/>
          <w:spacing w:val="-7"/>
          <w:sz w:val="20"/>
          <w:szCs w:val="20"/>
        </w:rPr>
        <w:t xml:space="preserve"> </w:t>
      </w:r>
      <w:r w:rsidRPr="00EF2816">
        <w:rPr>
          <w:rFonts w:ascii="Arial MT"/>
          <w:sz w:val="20"/>
          <w:szCs w:val="20"/>
        </w:rPr>
        <w:t>bridging,</w:t>
      </w:r>
    </w:p>
    <w:p w:rsidR="00114997" w:rsidRPr="00EF2816" w:rsidRDefault="00114997" w:rsidP="00114997">
      <w:pPr>
        <w:pStyle w:val="BodyText"/>
        <w:rPr>
          <w:rFonts w:ascii="Arial MT"/>
          <w:sz w:val="20"/>
          <w:szCs w:val="20"/>
        </w:rPr>
      </w:pPr>
    </w:p>
    <w:p w:rsidR="00114997" w:rsidRPr="00EF2816" w:rsidRDefault="00114997" w:rsidP="00114997">
      <w:pPr>
        <w:spacing w:line="480" w:lineRule="auto"/>
        <w:ind w:left="960" w:right="2236"/>
        <w:rPr>
          <w:rFonts w:ascii="Arial MT"/>
          <w:sz w:val="20"/>
          <w:szCs w:val="20"/>
        </w:rPr>
      </w:pPr>
      <w:proofErr w:type="gramStart"/>
      <w:r w:rsidRPr="00EF2816">
        <w:rPr>
          <w:rFonts w:ascii="Arial MT"/>
          <w:sz w:val="20"/>
          <w:szCs w:val="20"/>
        </w:rPr>
        <w:t>extension</w:t>
      </w:r>
      <w:proofErr w:type="gramEnd"/>
      <w:r w:rsidRPr="00EF2816">
        <w:rPr>
          <w:rFonts w:ascii="Arial MT"/>
          <w:spacing w:val="-8"/>
          <w:sz w:val="20"/>
          <w:szCs w:val="20"/>
        </w:rPr>
        <w:t xml:space="preserve"> </w:t>
      </w:r>
      <w:r w:rsidRPr="00EF2816">
        <w:rPr>
          <w:rFonts w:ascii="Arial MT"/>
          <w:sz w:val="20"/>
          <w:szCs w:val="20"/>
        </w:rPr>
        <w:t>exercises(spinal</w:t>
      </w:r>
      <w:r w:rsidRPr="00EF2816">
        <w:rPr>
          <w:rFonts w:ascii="Arial MT"/>
          <w:spacing w:val="-8"/>
          <w:sz w:val="20"/>
          <w:szCs w:val="20"/>
        </w:rPr>
        <w:t xml:space="preserve"> </w:t>
      </w:r>
      <w:r w:rsidRPr="00EF2816">
        <w:rPr>
          <w:rFonts w:ascii="Arial MT"/>
          <w:sz w:val="20"/>
          <w:szCs w:val="20"/>
        </w:rPr>
        <w:t>extension,</w:t>
      </w:r>
      <w:r w:rsidRPr="00EF2816">
        <w:rPr>
          <w:rFonts w:ascii="Arial MT"/>
          <w:spacing w:val="-7"/>
          <w:sz w:val="20"/>
          <w:szCs w:val="20"/>
        </w:rPr>
        <w:t xml:space="preserve"> </w:t>
      </w:r>
      <w:r w:rsidRPr="00EF2816">
        <w:rPr>
          <w:rFonts w:ascii="Arial MT"/>
          <w:sz w:val="20"/>
          <w:szCs w:val="20"/>
        </w:rPr>
        <w:t>leg</w:t>
      </w:r>
      <w:r w:rsidRPr="00EF2816">
        <w:rPr>
          <w:rFonts w:ascii="Arial MT"/>
          <w:spacing w:val="-8"/>
          <w:sz w:val="20"/>
          <w:szCs w:val="20"/>
        </w:rPr>
        <w:t xml:space="preserve"> </w:t>
      </w:r>
      <w:r w:rsidRPr="00EF2816">
        <w:rPr>
          <w:rFonts w:ascii="Arial MT"/>
          <w:sz w:val="20"/>
          <w:szCs w:val="20"/>
        </w:rPr>
        <w:t>extension</w:t>
      </w:r>
      <w:r w:rsidRPr="00EF2816">
        <w:rPr>
          <w:rFonts w:ascii="Arial MT"/>
          <w:spacing w:val="-7"/>
          <w:sz w:val="20"/>
          <w:szCs w:val="20"/>
        </w:rPr>
        <w:t xml:space="preserve"> </w:t>
      </w:r>
      <w:r w:rsidRPr="00EF2816">
        <w:rPr>
          <w:rFonts w:ascii="Arial MT"/>
          <w:sz w:val="20"/>
          <w:szCs w:val="20"/>
        </w:rPr>
        <w:t>in</w:t>
      </w:r>
      <w:r w:rsidRPr="00EF2816">
        <w:rPr>
          <w:rFonts w:ascii="Arial MT"/>
          <w:spacing w:val="-8"/>
          <w:sz w:val="20"/>
          <w:szCs w:val="20"/>
        </w:rPr>
        <w:t xml:space="preserve"> </w:t>
      </w:r>
      <w:r w:rsidRPr="00EF2816">
        <w:rPr>
          <w:rFonts w:ascii="Arial MT"/>
          <w:sz w:val="20"/>
          <w:szCs w:val="20"/>
        </w:rPr>
        <w:t>prone</w:t>
      </w:r>
      <w:r w:rsidRPr="00EF2816">
        <w:rPr>
          <w:rFonts w:ascii="Arial MT"/>
          <w:spacing w:val="-7"/>
          <w:sz w:val="20"/>
          <w:szCs w:val="20"/>
        </w:rPr>
        <w:t xml:space="preserve"> </w:t>
      </w:r>
      <w:r w:rsidRPr="00EF2816">
        <w:rPr>
          <w:rFonts w:ascii="Arial MT"/>
          <w:sz w:val="20"/>
          <w:szCs w:val="20"/>
        </w:rPr>
        <w:t>lying)</w:t>
      </w:r>
      <w:r w:rsidRPr="00EF2816">
        <w:rPr>
          <w:rFonts w:ascii="Arial MT"/>
          <w:spacing w:val="-58"/>
          <w:sz w:val="20"/>
          <w:szCs w:val="20"/>
        </w:rPr>
        <w:t xml:space="preserve"> </w:t>
      </w:r>
      <w:r w:rsidRPr="00EF2816">
        <w:rPr>
          <w:rFonts w:ascii="Arial MT"/>
          <w:sz w:val="20"/>
          <w:szCs w:val="20"/>
        </w:rPr>
        <w:t>graded</w:t>
      </w:r>
      <w:r w:rsidRPr="00EF2816">
        <w:rPr>
          <w:rFonts w:ascii="Arial MT"/>
          <w:spacing w:val="-2"/>
          <w:sz w:val="20"/>
          <w:szCs w:val="20"/>
        </w:rPr>
        <w:t xml:space="preserve"> </w:t>
      </w:r>
      <w:r w:rsidRPr="00EF2816">
        <w:rPr>
          <w:rFonts w:ascii="Arial MT"/>
          <w:sz w:val="20"/>
          <w:szCs w:val="20"/>
        </w:rPr>
        <w:t>flexion(knee</w:t>
      </w:r>
      <w:r w:rsidRPr="00EF2816">
        <w:rPr>
          <w:rFonts w:ascii="Arial MT"/>
          <w:spacing w:val="-1"/>
          <w:sz w:val="20"/>
          <w:szCs w:val="20"/>
        </w:rPr>
        <w:t xml:space="preserve"> </w:t>
      </w:r>
      <w:r w:rsidRPr="00EF2816">
        <w:rPr>
          <w:rFonts w:ascii="Arial MT"/>
          <w:sz w:val="20"/>
          <w:szCs w:val="20"/>
        </w:rPr>
        <w:t>to</w:t>
      </w:r>
      <w:r w:rsidRPr="00EF2816">
        <w:rPr>
          <w:rFonts w:ascii="Arial MT"/>
          <w:spacing w:val="-2"/>
          <w:sz w:val="20"/>
          <w:szCs w:val="20"/>
        </w:rPr>
        <w:t xml:space="preserve"> </w:t>
      </w:r>
      <w:r w:rsidRPr="00EF2816">
        <w:rPr>
          <w:rFonts w:ascii="Arial MT"/>
          <w:sz w:val="20"/>
          <w:szCs w:val="20"/>
        </w:rPr>
        <w:t>chest)</w:t>
      </w:r>
    </w:p>
    <w:p w:rsidR="00114997" w:rsidRPr="00EF2816" w:rsidRDefault="00114997" w:rsidP="00114997">
      <w:pPr>
        <w:ind w:left="960"/>
        <w:rPr>
          <w:rFonts w:ascii="Arial MT"/>
          <w:sz w:val="20"/>
          <w:szCs w:val="20"/>
        </w:rPr>
      </w:pPr>
      <w:r w:rsidRPr="00EF2816">
        <w:rPr>
          <w:rFonts w:ascii="Arial MT"/>
          <w:sz w:val="20"/>
          <w:szCs w:val="20"/>
        </w:rPr>
        <w:t>Progressed</w:t>
      </w:r>
      <w:r w:rsidRPr="00EF2816">
        <w:rPr>
          <w:rFonts w:ascii="Arial MT"/>
          <w:spacing w:val="-7"/>
          <w:sz w:val="20"/>
          <w:szCs w:val="20"/>
        </w:rPr>
        <w:t xml:space="preserve"> </w:t>
      </w:r>
      <w:r w:rsidRPr="00EF2816">
        <w:rPr>
          <w:rFonts w:ascii="Arial MT"/>
          <w:sz w:val="20"/>
          <w:szCs w:val="20"/>
        </w:rPr>
        <w:t>to</w:t>
      </w:r>
      <w:r w:rsidRPr="00EF2816">
        <w:rPr>
          <w:rFonts w:ascii="Arial MT"/>
          <w:spacing w:val="-6"/>
          <w:sz w:val="20"/>
          <w:szCs w:val="20"/>
        </w:rPr>
        <w:t xml:space="preserve"> </w:t>
      </w:r>
      <w:r w:rsidRPr="00EF2816">
        <w:rPr>
          <w:rFonts w:ascii="Arial MT"/>
          <w:sz w:val="20"/>
          <w:szCs w:val="20"/>
        </w:rPr>
        <w:t>curl-ups</w:t>
      </w:r>
    </w:p>
    <w:p w:rsidR="00114997" w:rsidRPr="00EF2816" w:rsidRDefault="00114997" w:rsidP="00114997">
      <w:pPr>
        <w:tabs>
          <w:tab w:val="left" w:pos="480"/>
        </w:tabs>
        <w:spacing w:before="138"/>
        <w:rPr>
          <w:b/>
          <w:sz w:val="20"/>
          <w:szCs w:val="20"/>
        </w:rPr>
      </w:pPr>
      <w:r w:rsidRPr="00EF2816">
        <w:rPr>
          <w:b/>
          <w:sz w:val="20"/>
          <w:szCs w:val="20"/>
        </w:rPr>
        <w:t>Segmental Stabilization Exercises included</w:t>
      </w:r>
    </w:p>
    <w:p w:rsidR="00114997" w:rsidRPr="00EF2816" w:rsidRDefault="00114997" w:rsidP="00114997">
      <w:pPr>
        <w:tabs>
          <w:tab w:val="left" w:pos="480"/>
        </w:tabs>
        <w:spacing w:before="138"/>
        <w:rPr>
          <w:sz w:val="20"/>
          <w:szCs w:val="20"/>
        </w:rPr>
      </w:pPr>
      <w:r w:rsidRPr="00EF2816">
        <w:rPr>
          <w:sz w:val="20"/>
          <w:szCs w:val="20"/>
        </w:rPr>
        <w:t xml:space="preserve">Isometric abdominal drawing in maneuver in crook lying, </w:t>
      </w:r>
    </w:p>
    <w:p w:rsidR="00114997" w:rsidRPr="00EF2816" w:rsidRDefault="00114997" w:rsidP="00114997">
      <w:pPr>
        <w:tabs>
          <w:tab w:val="left" w:pos="480"/>
        </w:tabs>
        <w:spacing w:before="138"/>
        <w:rPr>
          <w:sz w:val="20"/>
          <w:szCs w:val="20"/>
        </w:rPr>
      </w:pPr>
      <w:r w:rsidRPr="00EF2816">
        <w:rPr>
          <w:sz w:val="20"/>
          <w:szCs w:val="20"/>
        </w:rPr>
        <w:t>Progressing to leg lifts with holding contraction.</w:t>
      </w:r>
    </w:p>
    <w:p w:rsidR="00114997" w:rsidRPr="00EF2816" w:rsidRDefault="00114997" w:rsidP="00114997">
      <w:pPr>
        <w:tabs>
          <w:tab w:val="left" w:pos="480"/>
        </w:tabs>
        <w:spacing w:before="138"/>
        <w:rPr>
          <w:sz w:val="20"/>
          <w:szCs w:val="20"/>
        </w:rPr>
      </w:pPr>
      <w:r w:rsidRPr="00EF2816">
        <w:rPr>
          <w:sz w:val="20"/>
          <w:szCs w:val="20"/>
        </w:rPr>
        <w:t xml:space="preserve">Quadruped Opposite Arm/Leg Raise for erector </w:t>
      </w:r>
      <w:proofErr w:type="spellStart"/>
      <w:r w:rsidRPr="00EF2816">
        <w:rPr>
          <w:sz w:val="20"/>
          <w:szCs w:val="20"/>
        </w:rPr>
        <w:t>spinae</w:t>
      </w:r>
      <w:proofErr w:type="spellEnd"/>
      <w:r w:rsidRPr="00EF2816">
        <w:rPr>
          <w:sz w:val="20"/>
          <w:szCs w:val="20"/>
        </w:rPr>
        <w:t xml:space="preserve"> or </w:t>
      </w:r>
      <w:proofErr w:type="spellStart"/>
      <w:r w:rsidRPr="00EF2816">
        <w:rPr>
          <w:sz w:val="20"/>
          <w:szCs w:val="20"/>
        </w:rPr>
        <w:t>multifidus</w:t>
      </w:r>
      <w:proofErr w:type="spellEnd"/>
    </w:p>
    <w:p w:rsidR="00114997" w:rsidRPr="00EF2816" w:rsidRDefault="00114997" w:rsidP="00114997">
      <w:pPr>
        <w:tabs>
          <w:tab w:val="left" w:pos="480"/>
        </w:tabs>
        <w:spacing w:before="138"/>
        <w:rPr>
          <w:sz w:val="20"/>
          <w:szCs w:val="20"/>
        </w:rPr>
      </w:pPr>
      <w:r w:rsidRPr="00EF2816">
        <w:rPr>
          <w:sz w:val="20"/>
          <w:szCs w:val="20"/>
        </w:rPr>
        <w:t>Bridge with Leg Abduction: a standard bridge with a leg abduction (lifting the leg to the side) to engage the gluteus and stabilize the pelvis</w:t>
      </w:r>
    </w:p>
    <w:p w:rsidR="00114997" w:rsidRPr="00EF2816" w:rsidRDefault="00764204" w:rsidP="00114997">
      <w:pPr>
        <w:tabs>
          <w:tab w:val="left" w:pos="480"/>
        </w:tabs>
        <w:spacing w:before="138"/>
        <w:rPr>
          <w:sz w:val="20"/>
          <w:szCs w:val="20"/>
        </w:rPr>
      </w:pPr>
      <w:r w:rsidRPr="00EF2816">
        <w:rPr>
          <w:noProof/>
          <w:sz w:val="20"/>
          <w:szCs w:val="20"/>
          <w:lang w:val="en-IN" w:eastAsia="en-IN"/>
        </w:rPr>
        <w:lastRenderedPageBreak/>
        <w:drawing>
          <wp:inline distT="0" distB="0" distL="0" distR="0" wp14:anchorId="171DF4C2" wp14:editId="73436348">
            <wp:extent cx="1962785" cy="1243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85" cy="1243965"/>
                    </a:xfrm>
                    <a:prstGeom prst="rect">
                      <a:avLst/>
                    </a:prstGeom>
                    <a:noFill/>
                  </pic:spPr>
                </pic:pic>
              </a:graphicData>
            </a:graphic>
          </wp:inline>
        </w:drawing>
      </w:r>
    </w:p>
    <w:p w:rsidR="00764204" w:rsidRPr="00EF2816" w:rsidRDefault="00764204" w:rsidP="00114997">
      <w:pPr>
        <w:tabs>
          <w:tab w:val="left" w:pos="480"/>
        </w:tabs>
        <w:spacing w:before="138"/>
        <w:rPr>
          <w:sz w:val="20"/>
          <w:szCs w:val="20"/>
        </w:rPr>
      </w:pPr>
      <w:r w:rsidRPr="00EF2816">
        <w:rPr>
          <w:sz w:val="20"/>
          <w:szCs w:val="20"/>
        </w:rPr>
        <w:t xml:space="preserve">Quadruped </w:t>
      </w:r>
      <w:proofErr w:type="gramStart"/>
      <w:r w:rsidRPr="00EF2816">
        <w:rPr>
          <w:sz w:val="20"/>
          <w:szCs w:val="20"/>
        </w:rPr>
        <w:t>Opposite</w:t>
      </w:r>
      <w:proofErr w:type="gramEnd"/>
      <w:r w:rsidRPr="00EF2816">
        <w:rPr>
          <w:sz w:val="20"/>
          <w:szCs w:val="20"/>
        </w:rPr>
        <w:t xml:space="preserve"> Arm/Leg Raise</w:t>
      </w:r>
    </w:p>
    <w:p w:rsidR="00764204" w:rsidRPr="00EF2816" w:rsidRDefault="00764204" w:rsidP="00114997">
      <w:pPr>
        <w:tabs>
          <w:tab w:val="left" w:pos="480"/>
        </w:tabs>
        <w:spacing w:before="138"/>
        <w:rPr>
          <w:sz w:val="20"/>
          <w:szCs w:val="20"/>
        </w:rPr>
      </w:pPr>
    </w:p>
    <w:p w:rsidR="00764204" w:rsidRPr="00EF2816" w:rsidRDefault="00764204" w:rsidP="00764204">
      <w:pPr>
        <w:pStyle w:val="BodyText"/>
        <w:spacing w:before="184"/>
        <w:ind w:left="240"/>
        <w:rPr>
          <w:sz w:val="20"/>
          <w:szCs w:val="20"/>
        </w:rPr>
      </w:pPr>
      <w:r w:rsidRPr="00EF2816">
        <w:rPr>
          <w:sz w:val="20"/>
          <w:szCs w:val="20"/>
        </w:rPr>
        <w:t>Both</w:t>
      </w:r>
      <w:r w:rsidRPr="00EF2816">
        <w:rPr>
          <w:spacing w:val="-1"/>
          <w:sz w:val="20"/>
          <w:szCs w:val="20"/>
        </w:rPr>
        <w:t xml:space="preserve"> </w:t>
      </w:r>
      <w:r w:rsidRPr="00EF2816">
        <w:rPr>
          <w:sz w:val="20"/>
          <w:szCs w:val="20"/>
        </w:rPr>
        <w:t>groups</w:t>
      </w:r>
      <w:r w:rsidRPr="00EF2816">
        <w:rPr>
          <w:spacing w:val="-1"/>
          <w:sz w:val="20"/>
          <w:szCs w:val="20"/>
        </w:rPr>
        <w:t xml:space="preserve"> </w:t>
      </w:r>
      <w:r w:rsidRPr="00EF2816">
        <w:rPr>
          <w:sz w:val="20"/>
          <w:szCs w:val="20"/>
        </w:rPr>
        <w:t>were</w:t>
      </w:r>
      <w:r w:rsidRPr="00EF2816">
        <w:rPr>
          <w:spacing w:val="-1"/>
          <w:sz w:val="20"/>
          <w:szCs w:val="20"/>
        </w:rPr>
        <w:t xml:space="preserve"> </w:t>
      </w:r>
      <w:r w:rsidRPr="00EF2816">
        <w:rPr>
          <w:sz w:val="20"/>
          <w:szCs w:val="20"/>
        </w:rPr>
        <w:t>treated</w:t>
      </w:r>
      <w:r w:rsidRPr="00EF2816">
        <w:rPr>
          <w:spacing w:val="-1"/>
          <w:sz w:val="20"/>
          <w:szCs w:val="20"/>
        </w:rPr>
        <w:t xml:space="preserve"> </w:t>
      </w:r>
      <w:r w:rsidRPr="00EF2816">
        <w:rPr>
          <w:sz w:val="20"/>
          <w:szCs w:val="20"/>
        </w:rPr>
        <w:t>for</w:t>
      </w:r>
      <w:r w:rsidRPr="00EF2816">
        <w:rPr>
          <w:spacing w:val="-1"/>
          <w:sz w:val="20"/>
          <w:szCs w:val="20"/>
        </w:rPr>
        <w:t xml:space="preserve"> </w:t>
      </w:r>
      <w:r w:rsidRPr="00EF2816">
        <w:rPr>
          <w:sz w:val="20"/>
          <w:szCs w:val="20"/>
        </w:rPr>
        <w:t>30</w:t>
      </w:r>
      <w:r w:rsidRPr="00EF2816">
        <w:rPr>
          <w:spacing w:val="-1"/>
          <w:sz w:val="20"/>
          <w:szCs w:val="20"/>
        </w:rPr>
        <w:t xml:space="preserve"> </w:t>
      </w:r>
      <w:proofErr w:type="spellStart"/>
      <w:r w:rsidRPr="00EF2816">
        <w:rPr>
          <w:sz w:val="20"/>
          <w:szCs w:val="20"/>
        </w:rPr>
        <w:t>mins</w:t>
      </w:r>
      <w:proofErr w:type="spellEnd"/>
      <w:r w:rsidRPr="00EF2816">
        <w:rPr>
          <w:spacing w:val="-1"/>
          <w:sz w:val="20"/>
          <w:szCs w:val="20"/>
        </w:rPr>
        <w:t xml:space="preserve"> </w:t>
      </w:r>
      <w:r w:rsidRPr="00EF2816">
        <w:rPr>
          <w:sz w:val="20"/>
          <w:szCs w:val="20"/>
        </w:rPr>
        <w:t>session per</w:t>
      </w:r>
      <w:r w:rsidRPr="00EF2816">
        <w:rPr>
          <w:spacing w:val="-1"/>
          <w:sz w:val="20"/>
          <w:szCs w:val="20"/>
        </w:rPr>
        <w:t xml:space="preserve"> </w:t>
      </w:r>
      <w:r w:rsidRPr="00EF2816">
        <w:rPr>
          <w:sz w:val="20"/>
          <w:szCs w:val="20"/>
        </w:rPr>
        <w:t>day,</w:t>
      </w:r>
      <w:r w:rsidRPr="00EF2816">
        <w:rPr>
          <w:spacing w:val="-1"/>
          <w:sz w:val="20"/>
          <w:szCs w:val="20"/>
        </w:rPr>
        <w:t xml:space="preserve"> </w:t>
      </w:r>
      <w:r w:rsidRPr="00EF2816">
        <w:rPr>
          <w:sz w:val="20"/>
          <w:szCs w:val="20"/>
        </w:rPr>
        <w:t>for</w:t>
      </w:r>
      <w:r w:rsidRPr="00EF2816">
        <w:rPr>
          <w:spacing w:val="-1"/>
          <w:sz w:val="20"/>
          <w:szCs w:val="20"/>
        </w:rPr>
        <w:t xml:space="preserve"> </w:t>
      </w:r>
      <w:r w:rsidRPr="00EF2816">
        <w:rPr>
          <w:sz w:val="20"/>
          <w:szCs w:val="20"/>
        </w:rPr>
        <w:t>5</w:t>
      </w:r>
      <w:r w:rsidRPr="00EF2816">
        <w:rPr>
          <w:spacing w:val="-1"/>
          <w:sz w:val="20"/>
          <w:szCs w:val="20"/>
        </w:rPr>
        <w:t xml:space="preserve"> </w:t>
      </w:r>
      <w:r w:rsidRPr="00EF2816">
        <w:rPr>
          <w:sz w:val="20"/>
          <w:szCs w:val="20"/>
        </w:rPr>
        <w:t>days</w:t>
      </w:r>
      <w:r w:rsidRPr="00EF2816">
        <w:rPr>
          <w:spacing w:val="-1"/>
          <w:sz w:val="20"/>
          <w:szCs w:val="20"/>
        </w:rPr>
        <w:t xml:space="preserve"> </w:t>
      </w:r>
      <w:r w:rsidRPr="00EF2816">
        <w:rPr>
          <w:sz w:val="20"/>
          <w:szCs w:val="20"/>
        </w:rPr>
        <w:t>a</w:t>
      </w:r>
      <w:r w:rsidRPr="00EF2816">
        <w:rPr>
          <w:spacing w:val="-1"/>
          <w:sz w:val="20"/>
          <w:szCs w:val="20"/>
        </w:rPr>
        <w:t xml:space="preserve"> </w:t>
      </w:r>
      <w:r w:rsidRPr="00EF2816">
        <w:rPr>
          <w:sz w:val="20"/>
          <w:szCs w:val="20"/>
        </w:rPr>
        <w:t>week,</w:t>
      </w:r>
      <w:r w:rsidRPr="00EF2816">
        <w:rPr>
          <w:spacing w:val="-1"/>
          <w:sz w:val="20"/>
          <w:szCs w:val="20"/>
        </w:rPr>
        <w:t xml:space="preserve"> </w:t>
      </w:r>
      <w:r w:rsidRPr="00EF2816">
        <w:rPr>
          <w:sz w:val="20"/>
          <w:szCs w:val="20"/>
        </w:rPr>
        <w:t>for 12</w:t>
      </w:r>
      <w:r w:rsidRPr="00EF2816">
        <w:rPr>
          <w:spacing w:val="-1"/>
          <w:sz w:val="20"/>
          <w:szCs w:val="20"/>
        </w:rPr>
        <w:t xml:space="preserve"> </w:t>
      </w:r>
      <w:proofErr w:type="spellStart"/>
      <w:r w:rsidRPr="00EF2816">
        <w:rPr>
          <w:sz w:val="20"/>
          <w:szCs w:val="20"/>
        </w:rPr>
        <w:t>weeks.Home</w:t>
      </w:r>
      <w:proofErr w:type="spellEnd"/>
      <w:r w:rsidRPr="00EF2816">
        <w:rPr>
          <w:sz w:val="20"/>
          <w:szCs w:val="20"/>
        </w:rPr>
        <w:t xml:space="preserve"> exercises for low back pain was taught to the patients of both the </w:t>
      </w:r>
      <w:proofErr w:type="spellStart"/>
      <w:r w:rsidRPr="00EF2816">
        <w:rPr>
          <w:sz w:val="20"/>
          <w:szCs w:val="20"/>
        </w:rPr>
        <w:t>groups.Pre</w:t>
      </w:r>
      <w:proofErr w:type="spellEnd"/>
      <w:r w:rsidRPr="00EF2816">
        <w:rPr>
          <w:sz w:val="20"/>
          <w:szCs w:val="20"/>
        </w:rPr>
        <w:t xml:space="preserve"> &amp; Post values of outcome measuring tools were kept safely for </w:t>
      </w:r>
      <w:proofErr w:type="spellStart"/>
      <w:r w:rsidRPr="00EF2816">
        <w:rPr>
          <w:sz w:val="20"/>
          <w:szCs w:val="20"/>
        </w:rPr>
        <w:t>analysing</w:t>
      </w:r>
      <w:proofErr w:type="spellEnd"/>
      <w:r w:rsidRPr="00EF2816">
        <w:rPr>
          <w:sz w:val="20"/>
          <w:szCs w:val="20"/>
        </w:rPr>
        <w:t xml:space="preserve"> the data.</w:t>
      </w:r>
    </w:p>
    <w:p w:rsidR="00764204" w:rsidRPr="00EF2816" w:rsidRDefault="00764204" w:rsidP="00114997">
      <w:pPr>
        <w:tabs>
          <w:tab w:val="left" w:pos="480"/>
        </w:tabs>
        <w:spacing w:before="138"/>
        <w:rPr>
          <w:sz w:val="20"/>
          <w:szCs w:val="20"/>
        </w:rPr>
      </w:pPr>
    </w:p>
    <w:p w:rsidR="00427F63" w:rsidRPr="00EF2816" w:rsidRDefault="00427F63" w:rsidP="00427F63">
      <w:pPr>
        <w:pStyle w:val="Heading1"/>
        <w:ind w:left="0"/>
        <w:jc w:val="left"/>
        <w:rPr>
          <w:sz w:val="20"/>
          <w:szCs w:val="20"/>
        </w:rPr>
      </w:pPr>
      <w:r w:rsidRPr="00EF2816">
        <w:rPr>
          <w:spacing w:val="-4"/>
          <w:sz w:val="20"/>
          <w:szCs w:val="20"/>
        </w:rPr>
        <w:t>DATA</w:t>
      </w:r>
      <w:r w:rsidRPr="00EF2816">
        <w:rPr>
          <w:spacing w:val="-13"/>
          <w:sz w:val="20"/>
          <w:szCs w:val="20"/>
        </w:rPr>
        <w:t xml:space="preserve"> </w:t>
      </w:r>
      <w:r w:rsidRPr="00EF2816">
        <w:rPr>
          <w:spacing w:val="-4"/>
          <w:sz w:val="20"/>
          <w:szCs w:val="20"/>
        </w:rPr>
        <w:t>ANALYSIS</w:t>
      </w:r>
    </w:p>
    <w:p w:rsidR="00427F63" w:rsidRPr="00EF2816" w:rsidRDefault="00427F63" w:rsidP="00427F63">
      <w:pPr>
        <w:pStyle w:val="BodyText"/>
        <w:spacing w:line="360" w:lineRule="auto"/>
        <w:ind w:right="149"/>
        <w:rPr>
          <w:sz w:val="20"/>
          <w:szCs w:val="20"/>
        </w:rPr>
      </w:pPr>
      <w:proofErr w:type="spellStart"/>
      <w:r w:rsidRPr="00EF2816">
        <w:rPr>
          <w:sz w:val="20"/>
          <w:szCs w:val="20"/>
        </w:rPr>
        <w:t>Mean</w:t>
      </w:r>
      <w:proofErr w:type="gramStart"/>
      <w:r w:rsidRPr="00EF2816">
        <w:rPr>
          <w:sz w:val="20"/>
          <w:szCs w:val="20"/>
        </w:rPr>
        <w:t>,standard</w:t>
      </w:r>
      <w:proofErr w:type="spellEnd"/>
      <w:proofErr w:type="gramEnd"/>
      <w:r w:rsidRPr="00EF2816">
        <w:rPr>
          <w:sz w:val="20"/>
          <w:szCs w:val="20"/>
        </w:rPr>
        <w:t xml:space="preserve"> deviation, ‘t’ test and unpaired ‘t’ test were performed for analysis of pre and post</w:t>
      </w:r>
      <w:r w:rsidRPr="00EF2816">
        <w:rPr>
          <w:spacing w:val="-58"/>
          <w:sz w:val="20"/>
          <w:szCs w:val="20"/>
        </w:rPr>
        <w:t xml:space="preserve"> </w:t>
      </w:r>
      <w:r w:rsidRPr="00EF2816">
        <w:rPr>
          <w:sz w:val="20"/>
          <w:szCs w:val="20"/>
        </w:rPr>
        <w:t xml:space="preserve">data evaluation within and between groups . </w:t>
      </w:r>
    </w:p>
    <w:p w:rsidR="00427F63" w:rsidRPr="00EF2816" w:rsidRDefault="00427F63" w:rsidP="00427F63">
      <w:pPr>
        <w:pStyle w:val="Heading1"/>
        <w:ind w:left="0"/>
        <w:jc w:val="left"/>
        <w:rPr>
          <w:sz w:val="20"/>
          <w:szCs w:val="20"/>
        </w:rPr>
      </w:pPr>
      <w:r w:rsidRPr="00EF2816">
        <w:rPr>
          <w:b w:val="0"/>
          <w:bCs w:val="0"/>
          <w:sz w:val="20"/>
          <w:szCs w:val="20"/>
        </w:rPr>
        <w:t xml:space="preserve">                                                                                                    </w:t>
      </w:r>
      <w:r w:rsidRPr="00EF2816">
        <w:rPr>
          <w:sz w:val="20"/>
          <w:szCs w:val="20"/>
        </w:rPr>
        <w:t>RESULTS</w:t>
      </w:r>
    </w:p>
    <w:p w:rsidR="00427F63" w:rsidRPr="00EF2816" w:rsidRDefault="00427F63" w:rsidP="00427F63">
      <w:pPr>
        <w:pStyle w:val="BodyText"/>
        <w:spacing w:line="360" w:lineRule="auto"/>
        <w:ind w:right="167"/>
        <w:jc w:val="both"/>
        <w:rPr>
          <w:sz w:val="20"/>
          <w:szCs w:val="20"/>
        </w:rPr>
      </w:pPr>
      <w:r w:rsidRPr="00EF2816">
        <w:rPr>
          <w:sz w:val="20"/>
          <w:szCs w:val="20"/>
        </w:rPr>
        <w:t>After screening 40 patients for study eligibility, a total of 30 patients were included for analysis,</w:t>
      </w:r>
      <w:r w:rsidRPr="00EF2816">
        <w:rPr>
          <w:spacing w:val="1"/>
          <w:sz w:val="20"/>
          <w:szCs w:val="20"/>
        </w:rPr>
        <w:t xml:space="preserve"> </w:t>
      </w:r>
      <w:r w:rsidRPr="00EF2816">
        <w:rPr>
          <w:sz w:val="20"/>
          <w:szCs w:val="20"/>
        </w:rPr>
        <w:t xml:space="preserve">of whom 15 were in the Group </w:t>
      </w:r>
      <w:proofErr w:type="gramStart"/>
      <w:r w:rsidRPr="00EF2816">
        <w:rPr>
          <w:sz w:val="20"/>
          <w:szCs w:val="20"/>
        </w:rPr>
        <w:t>A</w:t>
      </w:r>
      <w:proofErr w:type="gramEnd"/>
      <w:r w:rsidRPr="00EF2816">
        <w:rPr>
          <w:sz w:val="20"/>
          <w:szCs w:val="20"/>
        </w:rPr>
        <w:t xml:space="preserve"> (back strengthening exercises) and 15 were in the Group B</w:t>
      </w:r>
      <w:r w:rsidRPr="00EF2816">
        <w:rPr>
          <w:spacing w:val="1"/>
          <w:sz w:val="20"/>
          <w:szCs w:val="20"/>
        </w:rPr>
        <w:t xml:space="preserve"> </w:t>
      </w:r>
      <w:r w:rsidRPr="00EF2816">
        <w:rPr>
          <w:sz w:val="20"/>
          <w:szCs w:val="20"/>
        </w:rPr>
        <w:t>(segmental stabilization exercises).</w:t>
      </w:r>
    </w:p>
    <w:p w:rsidR="00427F63" w:rsidRPr="00EF2816" w:rsidRDefault="00427F63" w:rsidP="00427F63">
      <w:pPr>
        <w:pStyle w:val="BodyText"/>
        <w:spacing w:line="360" w:lineRule="auto"/>
        <w:ind w:right="169"/>
        <w:jc w:val="both"/>
        <w:rPr>
          <w:sz w:val="20"/>
          <w:szCs w:val="20"/>
        </w:rPr>
      </w:pPr>
      <w:r w:rsidRPr="00EF2816">
        <w:rPr>
          <w:sz w:val="20"/>
          <w:szCs w:val="20"/>
        </w:rPr>
        <w:t>Group</w:t>
      </w:r>
      <w:r w:rsidRPr="00EF2816">
        <w:rPr>
          <w:spacing w:val="1"/>
          <w:sz w:val="20"/>
          <w:szCs w:val="20"/>
        </w:rPr>
        <w:t xml:space="preserve"> </w:t>
      </w:r>
      <w:r w:rsidRPr="00EF2816">
        <w:rPr>
          <w:sz w:val="20"/>
          <w:szCs w:val="20"/>
        </w:rPr>
        <w:t>A</w:t>
      </w:r>
      <w:r w:rsidRPr="00EF2816">
        <w:rPr>
          <w:spacing w:val="1"/>
          <w:sz w:val="20"/>
          <w:szCs w:val="20"/>
        </w:rPr>
        <w:t xml:space="preserve"> </w:t>
      </w:r>
      <w:r w:rsidRPr="00EF2816">
        <w:rPr>
          <w:sz w:val="20"/>
          <w:szCs w:val="20"/>
        </w:rPr>
        <w:t>had</w:t>
      </w:r>
      <w:r w:rsidRPr="00EF2816">
        <w:rPr>
          <w:spacing w:val="1"/>
          <w:sz w:val="20"/>
          <w:szCs w:val="20"/>
        </w:rPr>
        <w:t xml:space="preserve"> </w:t>
      </w:r>
      <w:r w:rsidRPr="00EF2816">
        <w:rPr>
          <w:sz w:val="20"/>
          <w:szCs w:val="20"/>
        </w:rPr>
        <w:t>a</w:t>
      </w:r>
      <w:r w:rsidRPr="00EF2816">
        <w:rPr>
          <w:spacing w:val="1"/>
          <w:sz w:val="20"/>
          <w:szCs w:val="20"/>
        </w:rPr>
        <w:t xml:space="preserve"> </w:t>
      </w:r>
      <w:r w:rsidRPr="00EF2816">
        <w:rPr>
          <w:sz w:val="20"/>
          <w:szCs w:val="20"/>
        </w:rPr>
        <w:t>mean</w:t>
      </w:r>
      <w:r w:rsidRPr="00EF2816">
        <w:rPr>
          <w:spacing w:val="1"/>
          <w:sz w:val="20"/>
          <w:szCs w:val="20"/>
        </w:rPr>
        <w:t xml:space="preserve"> </w:t>
      </w:r>
      <w:r w:rsidRPr="00EF2816">
        <w:rPr>
          <w:sz w:val="20"/>
          <w:szCs w:val="20"/>
        </w:rPr>
        <w:t>age</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sz w:val="20"/>
          <w:szCs w:val="20"/>
        </w:rPr>
        <w:t>40.53</w:t>
      </w:r>
      <w:r w:rsidRPr="00EF2816">
        <w:rPr>
          <w:spacing w:val="1"/>
          <w:sz w:val="20"/>
          <w:szCs w:val="20"/>
        </w:rPr>
        <w:t xml:space="preserve"> </w:t>
      </w:r>
      <w:r w:rsidRPr="00EF2816">
        <w:rPr>
          <w:sz w:val="20"/>
          <w:szCs w:val="20"/>
        </w:rPr>
        <w:t>years</w:t>
      </w:r>
      <w:r w:rsidRPr="00EF2816">
        <w:rPr>
          <w:spacing w:val="1"/>
          <w:sz w:val="20"/>
          <w:szCs w:val="20"/>
        </w:rPr>
        <w:t xml:space="preserve"> </w:t>
      </w:r>
      <w:r w:rsidRPr="00EF2816">
        <w:rPr>
          <w:sz w:val="20"/>
          <w:szCs w:val="20"/>
        </w:rPr>
        <w:t>and</w:t>
      </w:r>
      <w:r w:rsidRPr="00EF2816">
        <w:rPr>
          <w:spacing w:val="1"/>
          <w:sz w:val="20"/>
          <w:szCs w:val="20"/>
        </w:rPr>
        <w:t xml:space="preserve"> </w:t>
      </w:r>
      <w:r w:rsidRPr="00EF2816">
        <w:rPr>
          <w:sz w:val="20"/>
          <w:szCs w:val="20"/>
        </w:rPr>
        <w:t>Group</w:t>
      </w:r>
      <w:r w:rsidRPr="00EF2816">
        <w:rPr>
          <w:spacing w:val="1"/>
          <w:sz w:val="20"/>
          <w:szCs w:val="20"/>
        </w:rPr>
        <w:t xml:space="preserve"> </w:t>
      </w:r>
      <w:r w:rsidRPr="00EF2816">
        <w:rPr>
          <w:sz w:val="20"/>
          <w:szCs w:val="20"/>
        </w:rPr>
        <w:t>B</w:t>
      </w:r>
      <w:r w:rsidRPr="00EF2816">
        <w:rPr>
          <w:spacing w:val="1"/>
          <w:sz w:val="20"/>
          <w:szCs w:val="20"/>
        </w:rPr>
        <w:t xml:space="preserve"> </w:t>
      </w:r>
      <w:r w:rsidRPr="00EF2816">
        <w:rPr>
          <w:sz w:val="20"/>
          <w:szCs w:val="20"/>
        </w:rPr>
        <w:t>had</w:t>
      </w:r>
      <w:r w:rsidRPr="00EF2816">
        <w:rPr>
          <w:spacing w:val="1"/>
          <w:sz w:val="20"/>
          <w:szCs w:val="20"/>
        </w:rPr>
        <w:t xml:space="preserve"> </w:t>
      </w:r>
      <w:r w:rsidRPr="00EF2816">
        <w:rPr>
          <w:sz w:val="20"/>
          <w:szCs w:val="20"/>
        </w:rPr>
        <w:t>a</w:t>
      </w:r>
      <w:r w:rsidRPr="00EF2816">
        <w:rPr>
          <w:spacing w:val="1"/>
          <w:sz w:val="20"/>
          <w:szCs w:val="20"/>
        </w:rPr>
        <w:t xml:space="preserve"> </w:t>
      </w:r>
      <w:r w:rsidRPr="00EF2816">
        <w:rPr>
          <w:sz w:val="20"/>
          <w:szCs w:val="20"/>
        </w:rPr>
        <w:t>mean age of 40 years. The</w:t>
      </w:r>
      <w:r w:rsidRPr="00EF2816">
        <w:rPr>
          <w:spacing w:val="1"/>
          <w:sz w:val="20"/>
          <w:szCs w:val="20"/>
        </w:rPr>
        <w:t xml:space="preserve"> </w:t>
      </w:r>
      <w:r w:rsidRPr="00EF2816">
        <w:rPr>
          <w:sz w:val="20"/>
          <w:szCs w:val="20"/>
        </w:rPr>
        <w:t>demographic data has been presented in tables and depicted in figure.</w:t>
      </w:r>
    </w:p>
    <w:p w:rsidR="00427F63" w:rsidRPr="00EF2816" w:rsidRDefault="00427F63" w:rsidP="00427F63">
      <w:pPr>
        <w:pStyle w:val="BodyText"/>
        <w:spacing w:before="230"/>
        <w:ind w:right="1361"/>
        <w:rPr>
          <w:sz w:val="20"/>
          <w:szCs w:val="20"/>
        </w:rPr>
      </w:pPr>
      <w:r w:rsidRPr="00EF2816">
        <w:rPr>
          <w:sz w:val="20"/>
          <w:szCs w:val="20"/>
        </w:rPr>
        <w:t xml:space="preserve">                       Table</w:t>
      </w:r>
      <w:r w:rsidRPr="00EF2816">
        <w:rPr>
          <w:spacing w:val="-2"/>
          <w:sz w:val="20"/>
          <w:szCs w:val="20"/>
        </w:rPr>
        <w:t xml:space="preserve"> 1 </w:t>
      </w:r>
      <w:r w:rsidRPr="00EF2816">
        <w:rPr>
          <w:sz w:val="20"/>
          <w:szCs w:val="20"/>
        </w:rPr>
        <w:t>Patients</w:t>
      </w:r>
      <w:r w:rsidRPr="00EF2816">
        <w:rPr>
          <w:spacing w:val="-2"/>
          <w:sz w:val="20"/>
          <w:szCs w:val="20"/>
        </w:rPr>
        <w:t xml:space="preserve"> </w:t>
      </w:r>
      <w:r w:rsidRPr="00EF2816">
        <w:rPr>
          <w:sz w:val="20"/>
          <w:szCs w:val="20"/>
        </w:rPr>
        <w:t>clinical</w:t>
      </w:r>
      <w:r w:rsidRPr="00EF2816">
        <w:rPr>
          <w:spacing w:val="-1"/>
          <w:sz w:val="20"/>
          <w:szCs w:val="20"/>
        </w:rPr>
        <w:t xml:space="preserve"> </w:t>
      </w:r>
      <w:r w:rsidRPr="00EF2816">
        <w:rPr>
          <w:sz w:val="20"/>
          <w:szCs w:val="20"/>
        </w:rPr>
        <w:t>&amp;</w:t>
      </w:r>
      <w:r w:rsidRPr="00EF2816">
        <w:rPr>
          <w:spacing w:val="-2"/>
          <w:sz w:val="20"/>
          <w:szCs w:val="20"/>
        </w:rPr>
        <w:t xml:space="preserve"> </w:t>
      </w:r>
      <w:r w:rsidRPr="00EF2816">
        <w:rPr>
          <w:sz w:val="20"/>
          <w:szCs w:val="20"/>
        </w:rPr>
        <w:t>demographic</w:t>
      </w:r>
      <w:r w:rsidRPr="00EF2816">
        <w:rPr>
          <w:spacing w:val="-1"/>
          <w:sz w:val="20"/>
          <w:szCs w:val="20"/>
        </w:rPr>
        <w:t xml:space="preserve"> </w:t>
      </w:r>
      <w:r w:rsidRPr="00EF2816">
        <w:rPr>
          <w:sz w:val="20"/>
          <w:szCs w:val="20"/>
        </w:rPr>
        <w:t>data,</w:t>
      </w:r>
      <w:r w:rsidRPr="00EF2816">
        <w:rPr>
          <w:spacing w:val="-2"/>
          <w:sz w:val="20"/>
          <w:szCs w:val="20"/>
        </w:rPr>
        <w:t xml:space="preserve"> </w:t>
      </w:r>
      <w:r w:rsidRPr="00EF2816">
        <w:rPr>
          <w:sz w:val="20"/>
          <w:szCs w:val="20"/>
        </w:rPr>
        <w:t>according</w:t>
      </w:r>
      <w:r w:rsidRPr="00EF2816">
        <w:rPr>
          <w:spacing w:val="-1"/>
          <w:sz w:val="20"/>
          <w:szCs w:val="20"/>
        </w:rPr>
        <w:t xml:space="preserve"> </w:t>
      </w:r>
      <w:r w:rsidRPr="00EF2816">
        <w:rPr>
          <w:sz w:val="20"/>
          <w:szCs w:val="20"/>
        </w:rPr>
        <w:t>to</w:t>
      </w:r>
      <w:r w:rsidRPr="00EF2816">
        <w:rPr>
          <w:spacing w:val="-2"/>
          <w:sz w:val="20"/>
          <w:szCs w:val="20"/>
        </w:rPr>
        <w:t xml:space="preserve"> </w:t>
      </w:r>
      <w:r w:rsidRPr="00EF2816">
        <w:rPr>
          <w:sz w:val="20"/>
          <w:szCs w:val="20"/>
        </w:rPr>
        <w:t>the</w:t>
      </w:r>
      <w:r w:rsidRPr="00EF2816">
        <w:rPr>
          <w:spacing w:val="-1"/>
          <w:sz w:val="20"/>
          <w:szCs w:val="20"/>
        </w:rPr>
        <w:t xml:space="preserve"> </w:t>
      </w:r>
      <w:r w:rsidRPr="00EF2816">
        <w:rPr>
          <w:sz w:val="20"/>
          <w:szCs w:val="20"/>
        </w:rPr>
        <w:t>group</w:t>
      </w:r>
    </w:p>
    <w:p w:rsidR="00427F63" w:rsidRPr="00EF2816" w:rsidRDefault="00427F63" w:rsidP="00427F63">
      <w:pPr>
        <w:pStyle w:val="BodyText"/>
        <w:spacing w:before="11"/>
        <w:rPr>
          <w:sz w:val="20"/>
          <w:szCs w:val="20"/>
        </w:r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08"/>
        <w:gridCol w:w="3108"/>
        <w:gridCol w:w="3108"/>
      </w:tblGrid>
      <w:tr w:rsidR="00427F63" w:rsidRPr="00EF2816" w:rsidTr="008B0E98">
        <w:trPr>
          <w:trHeight w:val="198"/>
        </w:trPr>
        <w:tc>
          <w:tcPr>
            <w:tcW w:w="3108" w:type="dxa"/>
          </w:tcPr>
          <w:p w:rsidR="00427F63" w:rsidRPr="00EF2816" w:rsidRDefault="00427F63" w:rsidP="00D631BA">
            <w:pPr>
              <w:pStyle w:val="TableParagraph"/>
              <w:spacing w:before="106"/>
              <w:ind w:left="89"/>
              <w:rPr>
                <w:sz w:val="20"/>
                <w:szCs w:val="20"/>
              </w:rPr>
            </w:pPr>
            <w:r w:rsidRPr="00EF2816">
              <w:rPr>
                <w:sz w:val="20"/>
                <w:szCs w:val="20"/>
              </w:rPr>
              <w:t>Features</w:t>
            </w:r>
          </w:p>
        </w:tc>
        <w:tc>
          <w:tcPr>
            <w:tcW w:w="3108" w:type="dxa"/>
          </w:tcPr>
          <w:p w:rsidR="00427F63" w:rsidRPr="00EF2816" w:rsidRDefault="00427F63" w:rsidP="00D631BA">
            <w:pPr>
              <w:pStyle w:val="TableParagraph"/>
              <w:spacing w:before="106"/>
              <w:ind w:left="149"/>
              <w:rPr>
                <w:sz w:val="20"/>
                <w:szCs w:val="20"/>
              </w:rPr>
            </w:pPr>
            <w:r w:rsidRPr="00EF2816">
              <w:rPr>
                <w:sz w:val="20"/>
                <w:szCs w:val="20"/>
              </w:rPr>
              <w:t>Group A (n=15)</w:t>
            </w:r>
          </w:p>
        </w:tc>
        <w:tc>
          <w:tcPr>
            <w:tcW w:w="3108" w:type="dxa"/>
          </w:tcPr>
          <w:p w:rsidR="00427F63" w:rsidRPr="00EF2816" w:rsidRDefault="00427F63" w:rsidP="00D631BA">
            <w:pPr>
              <w:pStyle w:val="TableParagraph"/>
              <w:spacing w:before="106"/>
              <w:ind w:left="149"/>
              <w:rPr>
                <w:sz w:val="20"/>
                <w:szCs w:val="20"/>
              </w:rPr>
            </w:pPr>
            <w:r w:rsidRPr="00EF2816">
              <w:rPr>
                <w:sz w:val="20"/>
                <w:szCs w:val="20"/>
              </w:rPr>
              <w:t>Group B (n=15)</w:t>
            </w:r>
          </w:p>
        </w:tc>
      </w:tr>
      <w:tr w:rsidR="00427F63" w:rsidRPr="00EF2816" w:rsidTr="008B0E98">
        <w:trPr>
          <w:trHeight w:val="198"/>
        </w:trPr>
        <w:tc>
          <w:tcPr>
            <w:tcW w:w="3108" w:type="dxa"/>
          </w:tcPr>
          <w:p w:rsidR="00427F63" w:rsidRPr="00EF2816" w:rsidRDefault="00427F63" w:rsidP="00D631BA">
            <w:pPr>
              <w:pStyle w:val="TableParagraph"/>
              <w:spacing w:before="107"/>
              <w:ind w:left="89"/>
              <w:rPr>
                <w:sz w:val="20"/>
                <w:szCs w:val="20"/>
              </w:rPr>
            </w:pPr>
            <w:r w:rsidRPr="00EF2816">
              <w:rPr>
                <w:sz w:val="20"/>
                <w:szCs w:val="20"/>
              </w:rPr>
              <w:t>Mean age (</w:t>
            </w:r>
            <w:proofErr w:type="spellStart"/>
            <w:r w:rsidRPr="00EF2816">
              <w:rPr>
                <w:sz w:val="20"/>
                <w:szCs w:val="20"/>
              </w:rPr>
              <w:t>yrs</w:t>
            </w:r>
            <w:proofErr w:type="spellEnd"/>
            <w:r w:rsidRPr="00EF2816">
              <w:rPr>
                <w:sz w:val="20"/>
                <w:szCs w:val="20"/>
              </w:rPr>
              <w:t>)</w:t>
            </w:r>
          </w:p>
        </w:tc>
        <w:tc>
          <w:tcPr>
            <w:tcW w:w="3108" w:type="dxa"/>
          </w:tcPr>
          <w:p w:rsidR="00427F63" w:rsidRPr="00EF2816" w:rsidRDefault="00427F63" w:rsidP="00D631BA">
            <w:pPr>
              <w:pStyle w:val="TableParagraph"/>
              <w:spacing w:before="107"/>
              <w:ind w:left="149"/>
              <w:rPr>
                <w:sz w:val="20"/>
                <w:szCs w:val="20"/>
              </w:rPr>
            </w:pPr>
            <w:r w:rsidRPr="00EF2816">
              <w:rPr>
                <w:sz w:val="20"/>
                <w:szCs w:val="20"/>
              </w:rPr>
              <w:t>40.53</w:t>
            </w:r>
          </w:p>
        </w:tc>
        <w:tc>
          <w:tcPr>
            <w:tcW w:w="3108" w:type="dxa"/>
          </w:tcPr>
          <w:p w:rsidR="00427F63" w:rsidRPr="00EF2816" w:rsidRDefault="00427F63" w:rsidP="00D631BA">
            <w:pPr>
              <w:pStyle w:val="TableParagraph"/>
              <w:spacing w:before="107"/>
              <w:ind w:left="89"/>
              <w:rPr>
                <w:sz w:val="20"/>
                <w:szCs w:val="20"/>
              </w:rPr>
            </w:pPr>
            <w:r w:rsidRPr="00EF2816">
              <w:rPr>
                <w:sz w:val="20"/>
                <w:szCs w:val="20"/>
              </w:rPr>
              <w:t>40</w:t>
            </w:r>
          </w:p>
        </w:tc>
      </w:tr>
      <w:tr w:rsidR="00427F63" w:rsidRPr="00EF2816" w:rsidTr="008B0E98">
        <w:trPr>
          <w:trHeight w:val="198"/>
        </w:trPr>
        <w:tc>
          <w:tcPr>
            <w:tcW w:w="3108" w:type="dxa"/>
          </w:tcPr>
          <w:p w:rsidR="00427F63" w:rsidRPr="00EF2816" w:rsidRDefault="00427F63" w:rsidP="00D631BA">
            <w:pPr>
              <w:pStyle w:val="TableParagraph"/>
              <w:spacing w:before="108"/>
              <w:ind w:left="89"/>
              <w:rPr>
                <w:sz w:val="20"/>
                <w:szCs w:val="20"/>
              </w:rPr>
            </w:pPr>
            <w:r w:rsidRPr="00EF2816">
              <w:rPr>
                <w:sz w:val="20"/>
                <w:szCs w:val="20"/>
              </w:rPr>
              <w:t>Weight</w:t>
            </w:r>
            <w:r w:rsidRPr="00EF2816">
              <w:rPr>
                <w:spacing w:val="-9"/>
                <w:sz w:val="20"/>
                <w:szCs w:val="20"/>
              </w:rPr>
              <w:t xml:space="preserve"> </w:t>
            </w:r>
            <w:r w:rsidRPr="00EF2816">
              <w:rPr>
                <w:sz w:val="20"/>
                <w:szCs w:val="20"/>
              </w:rPr>
              <w:t>(kg)</w:t>
            </w:r>
          </w:p>
        </w:tc>
        <w:tc>
          <w:tcPr>
            <w:tcW w:w="3108" w:type="dxa"/>
          </w:tcPr>
          <w:p w:rsidR="00427F63" w:rsidRPr="00EF2816" w:rsidRDefault="00427F63" w:rsidP="00D631BA">
            <w:pPr>
              <w:pStyle w:val="TableParagraph"/>
              <w:spacing w:before="108"/>
              <w:ind w:left="89"/>
              <w:rPr>
                <w:sz w:val="20"/>
                <w:szCs w:val="20"/>
              </w:rPr>
            </w:pPr>
            <w:r w:rsidRPr="00EF2816">
              <w:rPr>
                <w:sz w:val="20"/>
                <w:szCs w:val="20"/>
              </w:rPr>
              <w:t>74.61</w:t>
            </w:r>
          </w:p>
        </w:tc>
        <w:tc>
          <w:tcPr>
            <w:tcW w:w="3108" w:type="dxa"/>
          </w:tcPr>
          <w:p w:rsidR="00427F63" w:rsidRPr="00EF2816" w:rsidRDefault="00427F63" w:rsidP="00D631BA">
            <w:pPr>
              <w:pStyle w:val="TableParagraph"/>
              <w:spacing w:before="108"/>
              <w:ind w:left="89"/>
              <w:rPr>
                <w:sz w:val="20"/>
                <w:szCs w:val="20"/>
              </w:rPr>
            </w:pPr>
            <w:r w:rsidRPr="00EF2816">
              <w:rPr>
                <w:sz w:val="20"/>
                <w:szCs w:val="20"/>
              </w:rPr>
              <w:t>73.60</w:t>
            </w:r>
          </w:p>
        </w:tc>
      </w:tr>
      <w:tr w:rsidR="00427F63" w:rsidRPr="00EF2816" w:rsidTr="008B0E98">
        <w:trPr>
          <w:trHeight w:val="198"/>
        </w:trPr>
        <w:tc>
          <w:tcPr>
            <w:tcW w:w="3108" w:type="dxa"/>
          </w:tcPr>
          <w:p w:rsidR="00427F63" w:rsidRPr="00EF2816" w:rsidRDefault="00427F63" w:rsidP="00D631BA">
            <w:pPr>
              <w:pStyle w:val="TableParagraph"/>
              <w:ind w:left="89"/>
              <w:rPr>
                <w:sz w:val="20"/>
                <w:szCs w:val="20"/>
              </w:rPr>
            </w:pPr>
            <w:r w:rsidRPr="00EF2816">
              <w:rPr>
                <w:sz w:val="20"/>
                <w:szCs w:val="20"/>
              </w:rPr>
              <w:t>Height (cm)</w:t>
            </w:r>
          </w:p>
        </w:tc>
        <w:tc>
          <w:tcPr>
            <w:tcW w:w="3108" w:type="dxa"/>
          </w:tcPr>
          <w:p w:rsidR="00427F63" w:rsidRPr="00EF2816" w:rsidRDefault="00427F63" w:rsidP="00D631BA">
            <w:pPr>
              <w:pStyle w:val="TableParagraph"/>
              <w:ind w:left="89"/>
              <w:rPr>
                <w:sz w:val="20"/>
                <w:szCs w:val="20"/>
              </w:rPr>
            </w:pPr>
            <w:r w:rsidRPr="00EF2816">
              <w:rPr>
                <w:sz w:val="20"/>
                <w:szCs w:val="20"/>
              </w:rPr>
              <w:t>1.67</w:t>
            </w:r>
          </w:p>
        </w:tc>
        <w:tc>
          <w:tcPr>
            <w:tcW w:w="3108" w:type="dxa"/>
          </w:tcPr>
          <w:p w:rsidR="00427F63" w:rsidRPr="00EF2816" w:rsidRDefault="00427F63" w:rsidP="00D631BA">
            <w:pPr>
              <w:pStyle w:val="TableParagraph"/>
              <w:ind w:left="89"/>
              <w:rPr>
                <w:sz w:val="20"/>
                <w:szCs w:val="20"/>
              </w:rPr>
            </w:pPr>
            <w:r w:rsidRPr="00EF2816">
              <w:rPr>
                <w:sz w:val="20"/>
                <w:szCs w:val="20"/>
              </w:rPr>
              <w:t>1.65</w:t>
            </w:r>
          </w:p>
        </w:tc>
      </w:tr>
    </w:tbl>
    <w:p w:rsidR="00427F63" w:rsidRPr="00EF2816" w:rsidRDefault="00427F63" w:rsidP="00427F63">
      <w:pPr>
        <w:pStyle w:val="BodyText"/>
        <w:spacing w:before="60"/>
        <w:ind w:right="1361"/>
        <w:rPr>
          <w:sz w:val="20"/>
          <w:szCs w:val="20"/>
        </w:rPr>
      </w:pPr>
    </w:p>
    <w:p w:rsidR="00427F63" w:rsidRPr="00EF2816" w:rsidRDefault="00427F63" w:rsidP="00427F63">
      <w:pPr>
        <w:pStyle w:val="BodyText"/>
        <w:spacing w:before="60"/>
        <w:ind w:right="1361"/>
        <w:rPr>
          <w:sz w:val="20"/>
          <w:szCs w:val="20"/>
        </w:rPr>
      </w:pPr>
      <w:r w:rsidRPr="00EF2816">
        <w:rPr>
          <w:sz w:val="20"/>
          <w:szCs w:val="20"/>
        </w:rPr>
        <w:t xml:space="preserve">                  </w:t>
      </w:r>
      <w:proofErr w:type="gramStart"/>
      <w:r w:rsidRPr="00EF2816">
        <w:rPr>
          <w:sz w:val="20"/>
          <w:szCs w:val="20"/>
        </w:rPr>
        <w:t>Table</w:t>
      </w:r>
      <w:r w:rsidRPr="00EF2816">
        <w:rPr>
          <w:spacing w:val="-4"/>
          <w:sz w:val="20"/>
          <w:szCs w:val="20"/>
        </w:rPr>
        <w:t xml:space="preserve"> 2a.</w:t>
      </w:r>
      <w:proofErr w:type="gramEnd"/>
      <w:r w:rsidRPr="00EF2816">
        <w:rPr>
          <w:spacing w:val="-4"/>
          <w:sz w:val="20"/>
          <w:szCs w:val="20"/>
        </w:rPr>
        <w:t xml:space="preserve"> </w:t>
      </w:r>
      <w:r w:rsidRPr="00EF2816">
        <w:rPr>
          <w:sz w:val="20"/>
          <w:szCs w:val="20"/>
        </w:rPr>
        <w:t>Analysis</w:t>
      </w:r>
      <w:r w:rsidRPr="00EF2816">
        <w:rPr>
          <w:spacing w:val="-4"/>
          <w:sz w:val="20"/>
          <w:szCs w:val="20"/>
        </w:rPr>
        <w:t xml:space="preserve"> </w:t>
      </w:r>
      <w:r w:rsidRPr="00EF2816">
        <w:rPr>
          <w:sz w:val="20"/>
          <w:szCs w:val="20"/>
        </w:rPr>
        <w:t>of</w:t>
      </w:r>
      <w:r w:rsidRPr="00EF2816">
        <w:rPr>
          <w:spacing w:val="-3"/>
          <w:sz w:val="20"/>
          <w:szCs w:val="20"/>
        </w:rPr>
        <w:t xml:space="preserve"> </w:t>
      </w:r>
      <w:r w:rsidRPr="00EF2816">
        <w:rPr>
          <w:sz w:val="20"/>
          <w:szCs w:val="20"/>
        </w:rPr>
        <w:t>pre</w:t>
      </w:r>
      <w:r w:rsidRPr="00EF2816">
        <w:rPr>
          <w:spacing w:val="-3"/>
          <w:sz w:val="20"/>
          <w:szCs w:val="20"/>
        </w:rPr>
        <w:t xml:space="preserve"> </w:t>
      </w:r>
      <w:r w:rsidRPr="00EF2816">
        <w:rPr>
          <w:sz w:val="20"/>
          <w:szCs w:val="20"/>
        </w:rPr>
        <w:t>&amp;</w:t>
      </w:r>
      <w:r w:rsidRPr="00EF2816">
        <w:rPr>
          <w:spacing w:val="-4"/>
          <w:sz w:val="20"/>
          <w:szCs w:val="20"/>
        </w:rPr>
        <w:t xml:space="preserve"> </w:t>
      </w:r>
      <w:proofErr w:type="spellStart"/>
      <w:r w:rsidRPr="00EF2816">
        <w:rPr>
          <w:sz w:val="20"/>
          <w:szCs w:val="20"/>
        </w:rPr>
        <w:t>post</w:t>
      </w:r>
      <w:r w:rsidRPr="00EF2816">
        <w:rPr>
          <w:spacing w:val="-3"/>
          <w:sz w:val="20"/>
          <w:szCs w:val="20"/>
        </w:rPr>
        <w:t xml:space="preserve"> </w:t>
      </w:r>
      <w:r w:rsidRPr="00EF2816">
        <w:rPr>
          <w:sz w:val="20"/>
          <w:szCs w:val="20"/>
        </w:rPr>
        <w:t>test</w:t>
      </w:r>
      <w:proofErr w:type="spellEnd"/>
      <w:r w:rsidRPr="00EF2816">
        <w:rPr>
          <w:spacing w:val="-3"/>
          <w:sz w:val="20"/>
          <w:szCs w:val="20"/>
        </w:rPr>
        <w:t xml:space="preserve"> </w:t>
      </w:r>
      <w:r w:rsidRPr="00EF2816">
        <w:rPr>
          <w:sz w:val="20"/>
          <w:szCs w:val="20"/>
        </w:rPr>
        <w:t>values</w:t>
      </w:r>
      <w:r w:rsidRPr="00EF2816">
        <w:rPr>
          <w:spacing w:val="-4"/>
          <w:sz w:val="20"/>
          <w:szCs w:val="20"/>
        </w:rPr>
        <w:t xml:space="preserve"> </w:t>
      </w:r>
      <w:r w:rsidRPr="00EF2816">
        <w:rPr>
          <w:sz w:val="20"/>
          <w:szCs w:val="20"/>
        </w:rPr>
        <w:t>of</w:t>
      </w:r>
      <w:r w:rsidRPr="00EF2816">
        <w:rPr>
          <w:spacing w:val="-3"/>
          <w:sz w:val="20"/>
          <w:szCs w:val="20"/>
        </w:rPr>
        <w:t xml:space="preserve"> </w:t>
      </w:r>
      <w:r w:rsidRPr="00EF2816">
        <w:rPr>
          <w:sz w:val="20"/>
          <w:szCs w:val="20"/>
        </w:rPr>
        <w:t>VAS</w:t>
      </w:r>
      <w:r w:rsidRPr="00EF2816">
        <w:rPr>
          <w:spacing w:val="-3"/>
          <w:sz w:val="20"/>
          <w:szCs w:val="20"/>
        </w:rPr>
        <w:t xml:space="preserve"> </w:t>
      </w:r>
      <w:r w:rsidRPr="00EF2816">
        <w:rPr>
          <w:sz w:val="20"/>
          <w:szCs w:val="20"/>
        </w:rPr>
        <w:t>within</w:t>
      </w:r>
      <w:r w:rsidRPr="00EF2816">
        <w:rPr>
          <w:spacing w:val="-4"/>
          <w:sz w:val="20"/>
          <w:szCs w:val="20"/>
        </w:rPr>
        <w:t xml:space="preserve"> </w:t>
      </w:r>
      <w:r w:rsidRPr="00EF2816">
        <w:rPr>
          <w:sz w:val="20"/>
          <w:szCs w:val="20"/>
        </w:rPr>
        <w:t>group</w:t>
      </w:r>
      <w:r w:rsidRPr="00EF2816">
        <w:rPr>
          <w:spacing w:val="-3"/>
          <w:sz w:val="20"/>
          <w:szCs w:val="20"/>
        </w:rPr>
        <w:t xml:space="preserve"> </w:t>
      </w:r>
      <w:r w:rsidRPr="00EF2816">
        <w:rPr>
          <w:sz w:val="20"/>
          <w:szCs w:val="20"/>
        </w:rPr>
        <w:t>A</w:t>
      </w:r>
    </w:p>
    <w:p w:rsidR="00427F63" w:rsidRPr="00EF2816" w:rsidRDefault="00427F63" w:rsidP="00427F63">
      <w:pPr>
        <w:pStyle w:val="BodyText"/>
        <w:spacing w:before="9"/>
        <w:rPr>
          <w:sz w:val="20"/>
          <w:szCs w:val="20"/>
        </w:rPr>
      </w:pP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8"/>
        <w:gridCol w:w="1148"/>
        <w:gridCol w:w="1148"/>
        <w:gridCol w:w="1148"/>
        <w:gridCol w:w="1128"/>
        <w:gridCol w:w="1148"/>
        <w:gridCol w:w="1148"/>
        <w:gridCol w:w="1148"/>
      </w:tblGrid>
      <w:tr w:rsidR="008B0E98" w:rsidRPr="00EF2816" w:rsidTr="008B0E98">
        <w:trPr>
          <w:trHeight w:val="246"/>
        </w:trPr>
        <w:tc>
          <w:tcPr>
            <w:tcW w:w="1128" w:type="dxa"/>
          </w:tcPr>
          <w:p w:rsidR="00427F63" w:rsidRPr="00EF2816" w:rsidRDefault="00427F63" w:rsidP="00D631BA">
            <w:pPr>
              <w:pStyle w:val="TableParagraph"/>
              <w:ind w:left="337"/>
              <w:rPr>
                <w:sz w:val="20"/>
                <w:szCs w:val="20"/>
              </w:rPr>
            </w:pPr>
            <w:r w:rsidRPr="00EF2816">
              <w:rPr>
                <w:sz w:val="20"/>
                <w:szCs w:val="20"/>
              </w:rPr>
              <w:t>VAS</w:t>
            </w:r>
          </w:p>
        </w:tc>
        <w:tc>
          <w:tcPr>
            <w:tcW w:w="1148" w:type="dxa"/>
          </w:tcPr>
          <w:p w:rsidR="00427F63" w:rsidRPr="00EF2816" w:rsidRDefault="00427F63" w:rsidP="00D631BA">
            <w:pPr>
              <w:pStyle w:val="TableParagraph"/>
              <w:ind w:left="25"/>
              <w:jc w:val="center"/>
              <w:rPr>
                <w:sz w:val="20"/>
                <w:szCs w:val="20"/>
              </w:rPr>
            </w:pPr>
            <w:r w:rsidRPr="00EF2816">
              <w:rPr>
                <w:sz w:val="20"/>
                <w:szCs w:val="20"/>
              </w:rPr>
              <w:t>N</w:t>
            </w:r>
          </w:p>
        </w:tc>
        <w:tc>
          <w:tcPr>
            <w:tcW w:w="1148" w:type="dxa"/>
          </w:tcPr>
          <w:p w:rsidR="00427F63" w:rsidRPr="00EF2816" w:rsidRDefault="00427F63" w:rsidP="00D631BA">
            <w:pPr>
              <w:pStyle w:val="TableParagraph"/>
              <w:ind w:left="219"/>
              <w:rPr>
                <w:sz w:val="20"/>
                <w:szCs w:val="20"/>
              </w:rPr>
            </w:pPr>
            <w:r w:rsidRPr="00EF2816">
              <w:rPr>
                <w:sz w:val="20"/>
                <w:szCs w:val="20"/>
              </w:rPr>
              <w:t>MEAN</w:t>
            </w:r>
          </w:p>
        </w:tc>
        <w:tc>
          <w:tcPr>
            <w:tcW w:w="1148" w:type="dxa"/>
          </w:tcPr>
          <w:p w:rsidR="00427F63" w:rsidRPr="00EF2816" w:rsidRDefault="00427F63" w:rsidP="00D631BA">
            <w:pPr>
              <w:pStyle w:val="TableParagraph"/>
              <w:ind w:left="125"/>
              <w:rPr>
                <w:sz w:val="20"/>
                <w:szCs w:val="20"/>
              </w:rPr>
            </w:pPr>
            <w:r w:rsidRPr="00EF2816">
              <w:rPr>
                <w:sz w:val="20"/>
                <w:szCs w:val="20"/>
              </w:rPr>
              <w:t>Std.</w:t>
            </w:r>
            <w:r w:rsidRPr="00EF2816">
              <w:rPr>
                <w:spacing w:val="-7"/>
                <w:sz w:val="20"/>
                <w:szCs w:val="20"/>
              </w:rPr>
              <w:t xml:space="preserve"> </w:t>
            </w:r>
            <w:r w:rsidRPr="00EF2816">
              <w:rPr>
                <w:sz w:val="20"/>
                <w:szCs w:val="20"/>
              </w:rPr>
              <w:t>Dev.</w:t>
            </w:r>
          </w:p>
        </w:tc>
        <w:tc>
          <w:tcPr>
            <w:tcW w:w="1128" w:type="dxa"/>
          </w:tcPr>
          <w:p w:rsidR="00427F63" w:rsidRPr="00EF2816" w:rsidRDefault="00427F63" w:rsidP="00D631BA">
            <w:pPr>
              <w:pStyle w:val="TableParagraph"/>
              <w:ind w:left="255"/>
              <w:rPr>
                <w:sz w:val="20"/>
                <w:szCs w:val="20"/>
              </w:rPr>
            </w:pPr>
            <w:r w:rsidRPr="00EF2816">
              <w:rPr>
                <w:sz w:val="20"/>
                <w:szCs w:val="20"/>
              </w:rPr>
              <w:t>S.E.M</w:t>
            </w:r>
          </w:p>
        </w:tc>
        <w:tc>
          <w:tcPr>
            <w:tcW w:w="1148" w:type="dxa"/>
          </w:tcPr>
          <w:p w:rsidR="00427F63" w:rsidRPr="00EF2816" w:rsidRDefault="00427F63" w:rsidP="00D631BA">
            <w:pPr>
              <w:pStyle w:val="TableParagraph"/>
              <w:ind w:left="437" w:right="412"/>
              <w:jc w:val="center"/>
              <w:rPr>
                <w:sz w:val="20"/>
                <w:szCs w:val="20"/>
              </w:rPr>
            </w:pPr>
            <w:proofErr w:type="spellStart"/>
            <w:r w:rsidRPr="00EF2816">
              <w:rPr>
                <w:sz w:val="20"/>
                <w:szCs w:val="20"/>
              </w:rPr>
              <w:t>df</w:t>
            </w:r>
            <w:proofErr w:type="spellEnd"/>
          </w:p>
        </w:tc>
        <w:tc>
          <w:tcPr>
            <w:tcW w:w="1148" w:type="dxa"/>
          </w:tcPr>
          <w:p w:rsidR="00427F63" w:rsidRPr="00EF2816" w:rsidRDefault="00427F63" w:rsidP="00D631BA">
            <w:pPr>
              <w:pStyle w:val="TableParagraph"/>
              <w:ind w:left="15"/>
              <w:jc w:val="center"/>
              <w:rPr>
                <w:sz w:val="20"/>
                <w:szCs w:val="20"/>
              </w:rPr>
            </w:pPr>
            <w:r w:rsidRPr="00EF2816">
              <w:rPr>
                <w:sz w:val="20"/>
                <w:szCs w:val="20"/>
              </w:rPr>
              <w:t>t</w:t>
            </w:r>
          </w:p>
        </w:tc>
        <w:tc>
          <w:tcPr>
            <w:tcW w:w="1148" w:type="dxa"/>
          </w:tcPr>
          <w:p w:rsidR="00427F63" w:rsidRPr="00EF2816" w:rsidRDefault="00427F63" w:rsidP="00D631BA">
            <w:pPr>
              <w:pStyle w:val="TableParagraph"/>
              <w:ind w:left="5"/>
              <w:jc w:val="center"/>
              <w:rPr>
                <w:sz w:val="20"/>
                <w:szCs w:val="20"/>
              </w:rPr>
            </w:pPr>
            <w:r w:rsidRPr="00EF2816">
              <w:rPr>
                <w:sz w:val="20"/>
                <w:szCs w:val="20"/>
              </w:rPr>
              <w:t>p</w:t>
            </w:r>
          </w:p>
        </w:tc>
      </w:tr>
      <w:tr w:rsidR="008B0E98" w:rsidRPr="00EF2816" w:rsidTr="008B0E98">
        <w:trPr>
          <w:trHeight w:val="245"/>
        </w:trPr>
        <w:tc>
          <w:tcPr>
            <w:tcW w:w="1128" w:type="dxa"/>
          </w:tcPr>
          <w:p w:rsidR="00427F63" w:rsidRPr="00EF2816" w:rsidRDefault="00427F63" w:rsidP="00D631BA">
            <w:pPr>
              <w:pStyle w:val="TableParagraph"/>
              <w:spacing w:before="110"/>
              <w:ind w:left="90"/>
              <w:rPr>
                <w:sz w:val="20"/>
                <w:szCs w:val="20"/>
              </w:rPr>
            </w:pPr>
            <w:r w:rsidRPr="00EF2816">
              <w:rPr>
                <w:sz w:val="20"/>
                <w:szCs w:val="20"/>
              </w:rPr>
              <w:t>Pre</w:t>
            </w:r>
          </w:p>
        </w:tc>
        <w:tc>
          <w:tcPr>
            <w:tcW w:w="1148" w:type="dxa"/>
          </w:tcPr>
          <w:p w:rsidR="00427F63" w:rsidRPr="00EF2816" w:rsidRDefault="00427F63" w:rsidP="00D631BA">
            <w:pPr>
              <w:pStyle w:val="TableParagraph"/>
              <w:spacing w:before="110"/>
              <w:ind w:left="105"/>
              <w:rPr>
                <w:sz w:val="20"/>
                <w:szCs w:val="20"/>
              </w:rPr>
            </w:pPr>
            <w:r w:rsidRPr="00EF2816">
              <w:rPr>
                <w:sz w:val="20"/>
                <w:szCs w:val="20"/>
              </w:rPr>
              <w:t>15</w:t>
            </w:r>
          </w:p>
        </w:tc>
        <w:tc>
          <w:tcPr>
            <w:tcW w:w="1148" w:type="dxa"/>
          </w:tcPr>
          <w:p w:rsidR="00427F63" w:rsidRPr="00EF2816" w:rsidRDefault="00427F63" w:rsidP="00D631BA">
            <w:pPr>
              <w:pStyle w:val="TableParagraph"/>
              <w:spacing w:before="110"/>
              <w:ind w:left="100"/>
              <w:rPr>
                <w:sz w:val="20"/>
                <w:szCs w:val="20"/>
              </w:rPr>
            </w:pPr>
            <w:r w:rsidRPr="00EF2816">
              <w:rPr>
                <w:sz w:val="20"/>
                <w:szCs w:val="20"/>
              </w:rPr>
              <w:t>5.67</w:t>
            </w:r>
          </w:p>
        </w:tc>
        <w:tc>
          <w:tcPr>
            <w:tcW w:w="1148" w:type="dxa"/>
          </w:tcPr>
          <w:p w:rsidR="00427F63" w:rsidRPr="00EF2816" w:rsidRDefault="00427F63" w:rsidP="00D631BA">
            <w:pPr>
              <w:pStyle w:val="TableParagraph"/>
              <w:spacing w:before="110"/>
              <w:ind w:left="95"/>
              <w:rPr>
                <w:sz w:val="20"/>
                <w:szCs w:val="20"/>
              </w:rPr>
            </w:pPr>
            <w:r w:rsidRPr="00EF2816">
              <w:rPr>
                <w:sz w:val="20"/>
                <w:szCs w:val="20"/>
              </w:rPr>
              <w:t>0.9759</w:t>
            </w:r>
          </w:p>
        </w:tc>
        <w:tc>
          <w:tcPr>
            <w:tcW w:w="1128" w:type="dxa"/>
          </w:tcPr>
          <w:p w:rsidR="00427F63" w:rsidRPr="00EF2816" w:rsidRDefault="00427F63" w:rsidP="00D631BA">
            <w:pPr>
              <w:pStyle w:val="TableParagraph"/>
              <w:spacing w:before="110"/>
              <w:ind w:left="90"/>
              <w:rPr>
                <w:sz w:val="20"/>
                <w:szCs w:val="20"/>
              </w:rPr>
            </w:pPr>
            <w:r w:rsidRPr="00EF2816">
              <w:rPr>
                <w:sz w:val="20"/>
                <w:szCs w:val="20"/>
              </w:rPr>
              <w:t>0.2519</w:t>
            </w:r>
          </w:p>
        </w:tc>
        <w:tc>
          <w:tcPr>
            <w:tcW w:w="1148" w:type="dxa"/>
            <w:vMerge w:val="restart"/>
          </w:tcPr>
          <w:p w:rsidR="00427F63" w:rsidRPr="00EF2816" w:rsidRDefault="00427F63" w:rsidP="00D631BA">
            <w:pPr>
              <w:pStyle w:val="TableParagraph"/>
              <w:spacing w:before="6"/>
              <w:rPr>
                <w:sz w:val="20"/>
                <w:szCs w:val="20"/>
              </w:rPr>
            </w:pPr>
          </w:p>
          <w:p w:rsidR="00427F63" w:rsidRPr="00EF2816" w:rsidRDefault="00427F63" w:rsidP="00D631BA">
            <w:pPr>
              <w:pStyle w:val="TableParagraph"/>
              <w:spacing w:before="0"/>
              <w:ind w:left="437" w:right="412"/>
              <w:jc w:val="center"/>
              <w:rPr>
                <w:sz w:val="20"/>
                <w:szCs w:val="20"/>
              </w:rPr>
            </w:pPr>
            <w:r w:rsidRPr="00EF2816">
              <w:rPr>
                <w:sz w:val="20"/>
                <w:szCs w:val="20"/>
              </w:rPr>
              <w:t>14</w:t>
            </w:r>
          </w:p>
        </w:tc>
        <w:tc>
          <w:tcPr>
            <w:tcW w:w="1148" w:type="dxa"/>
            <w:vMerge w:val="restart"/>
          </w:tcPr>
          <w:p w:rsidR="00427F63" w:rsidRPr="00EF2816" w:rsidRDefault="00427F63" w:rsidP="00D631BA">
            <w:pPr>
              <w:pStyle w:val="TableParagraph"/>
              <w:spacing w:before="6"/>
              <w:rPr>
                <w:sz w:val="20"/>
                <w:szCs w:val="20"/>
              </w:rPr>
            </w:pPr>
          </w:p>
          <w:p w:rsidR="00427F63" w:rsidRPr="00EF2816" w:rsidRDefault="00427F63" w:rsidP="00D631BA">
            <w:pPr>
              <w:pStyle w:val="TableParagraph"/>
              <w:spacing w:before="0"/>
              <w:ind w:left="182"/>
              <w:rPr>
                <w:sz w:val="20"/>
                <w:szCs w:val="20"/>
              </w:rPr>
            </w:pPr>
            <w:r w:rsidRPr="00EF2816">
              <w:rPr>
                <w:sz w:val="20"/>
                <w:szCs w:val="20"/>
              </w:rPr>
              <w:t>17.9603</w:t>
            </w:r>
          </w:p>
        </w:tc>
        <w:tc>
          <w:tcPr>
            <w:tcW w:w="1148" w:type="dxa"/>
            <w:vMerge w:val="restart"/>
          </w:tcPr>
          <w:p w:rsidR="00427F63" w:rsidRPr="00EF2816" w:rsidRDefault="00427F63" w:rsidP="00D631BA">
            <w:pPr>
              <w:pStyle w:val="TableParagraph"/>
              <w:spacing w:before="6"/>
              <w:rPr>
                <w:sz w:val="20"/>
                <w:szCs w:val="20"/>
              </w:rPr>
            </w:pPr>
          </w:p>
          <w:p w:rsidR="00427F63" w:rsidRPr="00EF2816" w:rsidRDefault="00427F63" w:rsidP="00D631BA">
            <w:pPr>
              <w:pStyle w:val="TableParagraph"/>
              <w:spacing w:before="0"/>
              <w:ind w:left="259"/>
              <w:rPr>
                <w:sz w:val="20"/>
                <w:szCs w:val="20"/>
              </w:rPr>
            </w:pPr>
            <w:r w:rsidRPr="00EF2816">
              <w:rPr>
                <w:sz w:val="20"/>
                <w:szCs w:val="20"/>
              </w:rPr>
              <w:t>&lt;0.05*</w:t>
            </w:r>
          </w:p>
        </w:tc>
      </w:tr>
      <w:tr w:rsidR="008B0E98" w:rsidRPr="00EF2816" w:rsidTr="008B0E98">
        <w:trPr>
          <w:trHeight w:val="278"/>
        </w:trPr>
        <w:tc>
          <w:tcPr>
            <w:tcW w:w="1128" w:type="dxa"/>
          </w:tcPr>
          <w:p w:rsidR="00427F63" w:rsidRPr="00EF2816" w:rsidRDefault="00427F63" w:rsidP="00D631BA">
            <w:pPr>
              <w:pStyle w:val="TableParagraph"/>
              <w:spacing w:before="111"/>
              <w:ind w:left="90"/>
              <w:rPr>
                <w:sz w:val="20"/>
                <w:szCs w:val="20"/>
              </w:rPr>
            </w:pPr>
            <w:r w:rsidRPr="00EF2816">
              <w:rPr>
                <w:sz w:val="20"/>
                <w:szCs w:val="20"/>
              </w:rPr>
              <w:t>Post</w:t>
            </w:r>
          </w:p>
        </w:tc>
        <w:tc>
          <w:tcPr>
            <w:tcW w:w="1148" w:type="dxa"/>
          </w:tcPr>
          <w:p w:rsidR="00427F63" w:rsidRPr="00EF2816" w:rsidRDefault="00427F63" w:rsidP="00D631BA">
            <w:pPr>
              <w:pStyle w:val="TableParagraph"/>
              <w:spacing w:before="111"/>
              <w:ind w:left="105"/>
              <w:rPr>
                <w:sz w:val="20"/>
                <w:szCs w:val="20"/>
              </w:rPr>
            </w:pPr>
            <w:r w:rsidRPr="00EF2816">
              <w:rPr>
                <w:sz w:val="20"/>
                <w:szCs w:val="20"/>
              </w:rPr>
              <w:t>15</w:t>
            </w:r>
          </w:p>
        </w:tc>
        <w:tc>
          <w:tcPr>
            <w:tcW w:w="1148" w:type="dxa"/>
          </w:tcPr>
          <w:p w:rsidR="00427F63" w:rsidRPr="00EF2816" w:rsidRDefault="00427F63" w:rsidP="00D631BA">
            <w:pPr>
              <w:pStyle w:val="TableParagraph"/>
              <w:spacing w:before="111"/>
              <w:ind w:left="100"/>
              <w:rPr>
                <w:sz w:val="20"/>
                <w:szCs w:val="20"/>
              </w:rPr>
            </w:pPr>
            <w:r w:rsidRPr="00EF2816">
              <w:rPr>
                <w:sz w:val="20"/>
                <w:szCs w:val="20"/>
              </w:rPr>
              <w:t>1.8</w:t>
            </w:r>
          </w:p>
        </w:tc>
        <w:tc>
          <w:tcPr>
            <w:tcW w:w="1148" w:type="dxa"/>
          </w:tcPr>
          <w:p w:rsidR="00427F63" w:rsidRPr="00EF2816" w:rsidRDefault="00427F63" w:rsidP="00D631BA">
            <w:pPr>
              <w:pStyle w:val="TableParagraph"/>
              <w:spacing w:before="111"/>
              <w:ind w:left="95"/>
              <w:rPr>
                <w:sz w:val="20"/>
                <w:szCs w:val="20"/>
              </w:rPr>
            </w:pPr>
            <w:r w:rsidRPr="00EF2816">
              <w:rPr>
                <w:sz w:val="20"/>
                <w:szCs w:val="20"/>
              </w:rPr>
              <w:t>0.6761</w:t>
            </w:r>
          </w:p>
        </w:tc>
        <w:tc>
          <w:tcPr>
            <w:tcW w:w="1128" w:type="dxa"/>
          </w:tcPr>
          <w:p w:rsidR="00427F63" w:rsidRPr="00EF2816" w:rsidRDefault="00427F63" w:rsidP="00D631BA">
            <w:pPr>
              <w:pStyle w:val="TableParagraph"/>
              <w:spacing w:before="111"/>
              <w:ind w:left="90"/>
              <w:rPr>
                <w:sz w:val="20"/>
                <w:szCs w:val="20"/>
              </w:rPr>
            </w:pPr>
            <w:r w:rsidRPr="00EF2816">
              <w:rPr>
                <w:sz w:val="20"/>
                <w:szCs w:val="20"/>
              </w:rPr>
              <w:t>0.1745</w:t>
            </w:r>
          </w:p>
        </w:tc>
        <w:tc>
          <w:tcPr>
            <w:tcW w:w="1148" w:type="dxa"/>
            <w:vMerge/>
            <w:tcBorders>
              <w:top w:val="nil"/>
            </w:tcBorders>
          </w:tcPr>
          <w:p w:rsidR="00427F63" w:rsidRPr="00EF2816" w:rsidRDefault="00427F63" w:rsidP="00D631BA">
            <w:pPr>
              <w:rPr>
                <w:sz w:val="20"/>
                <w:szCs w:val="20"/>
              </w:rPr>
            </w:pPr>
          </w:p>
        </w:tc>
        <w:tc>
          <w:tcPr>
            <w:tcW w:w="1148" w:type="dxa"/>
            <w:vMerge/>
            <w:tcBorders>
              <w:top w:val="nil"/>
            </w:tcBorders>
          </w:tcPr>
          <w:p w:rsidR="00427F63" w:rsidRPr="00EF2816" w:rsidRDefault="00427F63" w:rsidP="00D631BA">
            <w:pPr>
              <w:rPr>
                <w:sz w:val="20"/>
                <w:szCs w:val="20"/>
              </w:rPr>
            </w:pPr>
          </w:p>
        </w:tc>
        <w:tc>
          <w:tcPr>
            <w:tcW w:w="1148" w:type="dxa"/>
            <w:vMerge/>
            <w:tcBorders>
              <w:top w:val="nil"/>
            </w:tcBorders>
          </w:tcPr>
          <w:p w:rsidR="00427F63" w:rsidRPr="00EF2816" w:rsidRDefault="00427F63" w:rsidP="00D631BA">
            <w:pPr>
              <w:rPr>
                <w:sz w:val="20"/>
                <w:szCs w:val="20"/>
              </w:rPr>
            </w:pPr>
          </w:p>
        </w:tc>
      </w:tr>
    </w:tbl>
    <w:p w:rsidR="00427F63" w:rsidRPr="00EF2816" w:rsidRDefault="00427F63" w:rsidP="00427F63">
      <w:pPr>
        <w:pStyle w:val="BodyText"/>
        <w:spacing w:before="3"/>
        <w:ind w:left="960"/>
        <w:rPr>
          <w:sz w:val="20"/>
          <w:szCs w:val="20"/>
        </w:rPr>
      </w:pPr>
      <w:r w:rsidRPr="00EF2816">
        <w:rPr>
          <w:sz w:val="20"/>
          <w:szCs w:val="20"/>
        </w:rPr>
        <w:t>*Significant</w:t>
      </w:r>
      <w:r w:rsidRPr="00EF2816">
        <w:rPr>
          <w:spacing w:val="1"/>
          <w:sz w:val="20"/>
          <w:szCs w:val="20"/>
        </w:rPr>
        <w:t xml:space="preserve"> </w:t>
      </w:r>
      <w:r w:rsidRPr="00EF2816">
        <w:rPr>
          <w:sz w:val="20"/>
          <w:szCs w:val="20"/>
        </w:rPr>
        <w:t>(p&lt;0.05)</w:t>
      </w:r>
    </w:p>
    <w:p w:rsidR="008B0E98" w:rsidRPr="00EF2816" w:rsidRDefault="008B0E98" w:rsidP="00427F63">
      <w:pPr>
        <w:pStyle w:val="BodyText"/>
        <w:spacing w:before="216"/>
        <w:ind w:left="1440" w:right="1361"/>
        <w:jc w:val="center"/>
        <w:rPr>
          <w:noProof/>
          <w:sz w:val="20"/>
          <w:szCs w:val="20"/>
          <w:lang w:val="en-IN" w:eastAsia="en-IN"/>
        </w:rPr>
      </w:pPr>
    </w:p>
    <w:p w:rsidR="00427F63" w:rsidRPr="00EF2816" w:rsidRDefault="00427F63" w:rsidP="00427F63">
      <w:pPr>
        <w:pStyle w:val="BodyText"/>
        <w:spacing w:before="216"/>
        <w:ind w:left="1440" w:right="1361"/>
        <w:jc w:val="center"/>
        <w:rPr>
          <w:sz w:val="20"/>
          <w:szCs w:val="20"/>
        </w:rPr>
      </w:pPr>
      <w:r w:rsidRPr="00EF2816">
        <w:rPr>
          <w:noProof/>
          <w:sz w:val="20"/>
          <w:szCs w:val="20"/>
          <w:lang w:val="en-IN" w:eastAsia="en-IN"/>
        </w:rPr>
        <w:drawing>
          <wp:anchor distT="0" distB="0" distL="114300" distR="114300" simplePos="0" relativeHeight="251658240" behindDoc="1" locked="0" layoutInCell="1" allowOverlap="1" wp14:anchorId="7B44B2D2" wp14:editId="158D1143">
            <wp:simplePos x="0" y="0"/>
            <wp:positionH relativeFrom="column">
              <wp:posOffset>-340995</wp:posOffset>
            </wp:positionH>
            <wp:positionV relativeFrom="paragraph">
              <wp:posOffset>137160</wp:posOffset>
            </wp:positionV>
            <wp:extent cx="2164080" cy="1200785"/>
            <wp:effectExtent l="0" t="0" r="7620" b="0"/>
            <wp:wrapTight wrapText="bothSides">
              <wp:wrapPolygon edited="0">
                <wp:start x="0" y="0"/>
                <wp:lineTo x="0" y="21246"/>
                <wp:lineTo x="21486" y="21246"/>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080" cy="1200785"/>
                    </a:xfrm>
                    <a:prstGeom prst="rect">
                      <a:avLst/>
                    </a:prstGeom>
                    <a:noFill/>
                  </pic:spPr>
                </pic:pic>
              </a:graphicData>
            </a:graphic>
            <wp14:sizeRelH relativeFrom="page">
              <wp14:pctWidth>0</wp14:pctWidth>
            </wp14:sizeRelH>
            <wp14:sizeRelV relativeFrom="page">
              <wp14:pctHeight>0</wp14:pctHeight>
            </wp14:sizeRelV>
          </wp:anchor>
        </w:drawing>
      </w:r>
    </w:p>
    <w:p w:rsidR="00427F63" w:rsidRPr="00EF2816" w:rsidRDefault="00427F63" w:rsidP="00427F63">
      <w:pPr>
        <w:pStyle w:val="BodyText"/>
        <w:spacing w:before="156"/>
        <w:ind w:left="240"/>
        <w:rPr>
          <w:sz w:val="20"/>
          <w:szCs w:val="20"/>
        </w:rPr>
      </w:pPr>
      <w:r w:rsidRPr="00EF2816">
        <w:rPr>
          <w:sz w:val="20"/>
          <w:szCs w:val="20"/>
        </w:rPr>
        <w:t>INTERPRETATION: Above</w:t>
      </w:r>
      <w:r w:rsidRPr="00EF2816">
        <w:rPr>
          <w:spacing w:val="-3"/>
          <w:sz w:val="20"/>
          <w:szCs w:val="20"/>
        </w:rPr>
        <w:t xml:space="preserve"> </w:t>
      </w:r>
      <w:r w:rsidRPr="00EF2816">
        <w:rPr>
          <w:sz w:val="20"/>
          <w:szCs w:val="20"/>
        </w:rPr>
        <w:t>table</w:t>
      </w:r>
      <w:r w:rsidRPr="00EF2816">
        <w:rPr>
          <w:spacing w:val="-3"/>
          <w:sz w:val="20"/>
          <w:szCs w:val="20"/>
        </w:rPr>
        <w:t xml:space="preserve"> </w:t>
      </w:r>
      <w:r w:rsidRPr="00EF2816">
        <w:rPr>
          <w:sz w:val="20"/>
          <w:szCs w:val="20"/>
        </w:rPr>
        <w:t>&amp;</w:t>
      </w:r>
      <w:r w:rsidRPr="00EF2816">
        <w:rPr>
          <w:spacing w:val="-3"/>
          <w:sz w:val="20"/>
          <w:szCs w:val="20"/>
        </w:rPr>
        <w:t xml:space="preserve"> </w:t>
      </w:r>
      <w:r w:rsidRPr="00EF2816">
        <w:rPr>
          <w:sz w:val="20"/>
          <w:szCs w:val="20"/>
        </w:rPr>
        <w:t>graph</w:t>
      </w:r>
      <w:r w:rsidRPr="00EF2816">
        <w:rPr>
          <w:spacing w:val="-3"/>
          <w:sz w:val="20"/>
          <w:szCs w:val="20"/>
        </w:rPr>
        <w:t xml:space="preserve"> </w:t>
      </w:r>
      <w:r w:rsidRPr="00EF2816">
        <w:rPr>
          <w:sz w:val="20"/>
          <w:szCs w:val="20"/>
        </w:rPr>
        <w:t>shows</w:t>
      </w:r>
      <w:r w:rsidRPr="00EF2816">
        <w:rPr>
          <w:spacing w:val="-3"/>
          <w:sz w:val="20"/>
          <w:szCs w:val="20"/>
        </w:rPr>
        <w:t xml:space="preserve"> </w:t>
      </w:r>
      <w:r w:rsidRPr="00EF2816">
        <w:rPr>
          <w:sz w:val="20"/>
          <w:szCs w:val="20"/>
        </w:rPr>
        <w:t>the</w:t>
      </w:r>
      <w:r w:rsidRPr="00EF2816">
        <w:rPr>
          <w:spacing w:val="-3"/>
          <w:sz w:val="20"/>
          <w:szCs w:val="20"/>
        </w:rPr>
        <w:t xml:space="preserve"> </w:t>
      </w:r>
      <w:r w:rsidRPr="00EF2816">
        <w:rPr>
          <w:sz w:val="20"/>
          <w:szCs w:val="20"/>
        </w:rPr>
        <w:t>comparison</w:t>
      </w:r>
      <w:r w:rsidRPr="00EF2816">
        <w:rPr>
          <w:spacing w:val="-3"/>
          <w:sz w:val="20"/>
          <w:szCs w:val="20"/>
        </w:rPr>
        <w:t xml:space="preserve"> </w:t>
      </w:r>
      <w:r w:rsidRPr="00EF2816">
        <w:rPr>
          <w:sz w:val="20"/>
          <w:szCs w:val="20"/>
        </w:rPr>
        <w:t>of</w:t>
      </w:r>
      <w:r w:rsidRPr="00EF2816">
        <w:rPr>
          <w:spacing w:val="-3"/>
          <w:sz w:val="20"/>
          <w:szCs w:val="20"/>
        </w:rPr>
        <w:t xml:space="preserve"> </w:t>
      </w:r>
      <w:r w:rsidRPr="00EF2816">
        <w:rPr>
          <w:sz w:val="20"/>
          <w:szCs w:val="20"/>
        </w:rPr>
        <w:t>pre</w:t>
      </w:r>
      <w:r w:rsidRPr="00EF2816">
        <w:rPr>
          <w:spacing w:val="-3"/>
          <w:sz w:val="20"/>
          <w:szCs w:val="20"/>
        </w:rPr>
        <w:t xml:space="preserve"> </w:t>
      </w:r>
      <w:r w:rsidRPr="00EF2816">
        <w:rPr>
          <w:sz w:val="20"/>
          <w:szCs w:val="20"/>
        </w:rPr>
        <w:t>&amp;</w:t>
      </w:r>
      <w:r w:rsidRPr="00EF2816">
        <w:rPr>
          <w:spacing w:val="-3"/>
          <w:sz w:val="20"/>
          <w:szCs w:val="20"/>
        </w:rPr>
        <w:t xml:space="preserve"> </w:t>
      </w:r>
      <w:r w:rsidRPr="00EF2816">
        <w:rPr>
          <w:sz w:val="20"/>
          <w:szCs w:val="20"/>
        </w:rPr>
        <w:t>post</w:t>
      </w:r>
      <w:r w:rsidRPr="00EF2816">
        <w:rPr>
          <w:spacing w:val="-3"/>
          <w:sz w:val="20"/>
          <w:szCs w:val="20"/>
        </w:rPr>
        <w:t xml:space="preserve"> </w:t>
      </w:r>
      <w:r w:rsidRPr="00EF2816">
        <w:rPr>
          <w:sz w:val="20"/>
          <w:szCs w:val="20"/>
        </w:rPr>
        <w:t>values</w:t>
      </w:r>
      <w:r w:rsidRPr="00EF2816">
        <w:rPr>
          <w:spacing w:val="-3"/>
          <w:sz w:val="20"/>
          <w:szCs w:val="20"/>
        </w:rPr>
        <w:t xml:space="preserve"> </w:t>
      </w:r>
      <w:r w:rsidRPr="00EF2816">
        <w:rPr>
          <w:sz w:val="20"/>
          <w:szCs w:val="20"/>
        </w:rPr>
        <w:t>of</w:t>
      </w:r>
      <w:r w:rsidRPr="00EF2816">
        <w:rPr>
          <w:spacing w:val="-3"/>
          <w:sz w:val="20"/>
          <w:szCs w:val="20"/>
        </w:rPr>
        <w:t xml:space="preserve"> </w:t>
      </w:r>
      <w:r w:rsidRPr="00EF2816">
        <w:rPr>
          <w:sz w:val="20"/>
          <w:szCs w:val="20"/>
        </w:rPr>
        <w:t>VAS</w:t>
      </w:r>
      <w:r w:rsidRPr="00EF2816">
        <w:rPr>
          <w:spacing w:val="-3"/>
          <w:sz w:val="20"/>
          <w:szCs w:val="20"/>
        </w:rPr>
        <w:t xml:space="preserve"> </w:t>
      </w:r>
      <w:r w:rsidRPr="00EF2816">
        <w:rPr>
          <w:sz w:val="20"/>
          <w:szCs w:val="20"/>
        </w:rPr>
        <w:t>within</w:t>
      </w:r>
      <w:r w:rsidRPr="00EF2816">
        <w:rPr>
          <w:spacing w:val="-3"/>
          <w:sz w:val="20"/>
          <w:szCs w:val="20"/>
        </w:rPr>
        <w:t xml:space="preserve"> </w:t>
      </w:r>
      <w:r w:rsidRPr="00EF2816">
        <w:rPr>
          <w:sz w:val="20"/>
          <w:szCs w:val="20"/>
        </w:rPr>
        <w:t>group</w:t>
      </w:r>
      <w:r w:rsidRPr="00EF2816">
        <w:rPr>
          <w:spacing w:val="-3"/>
          <w:sz w:val="20"/>
          <w:szCs w:val="20"/>
        </w:rPr>
        <w:t xml:space="preserve"> </w:t>
      </w:r>
      <w:r w:rsidRPr="00EF2816">
        <w:rPr>
          <w:sz w:val="20"/>
          <w:szCs w:val="20"/>
        </w:rPr>
        <w:t>A.</w:t>
      </w:r>
      <w:r w:rsidRPr="00EF2816">
        <w:rPr>
          <w:spacing w:val="-57"/>
          <w:sz w:val="20"/>
          <w:szCs w:val="20"/>
        </w:rPr>
        <w:t xml:space="preserve"> </w:t>
      </w:r>
      <w:r w:rsidRPr="00EF2816">
        <w:rPr>
          <w:sz w:val="20"/>
          <w:szCs w:val="20"/>
        </w:rPr>
        <w:t xml:space="preserve">The mean </w:t>
      </w:r>
      <w:proofErr w:type="spellStart"/>
      <w:r w:rsidRPr="00EF2816">
        <w:rPr>
          <w:sz w:val="20"/>
          <w:szCs w:val="20"/>
        </w:rPr>
        <w:t>pre test</w:t>
      </w:r>
      <w:proofErr w:type="spellEnd"/>
      <w:r w:rsidRPr="00EF2816">
        <w:rPr>
          <w:sz w:val="20"/>
          <w:szCs w:val="20"/>
        </w:rPr>
        <w:t xml:space="preserve"> score is 5.67, mean of post test score is 1.8. For paired t -test t value is 17.96</w:t>
      </w:r>
      <w:r w:rsidRPr="00EF2816">
        <w:rPr>
          <w:spacing w:val="1"/>
          <w:sz w:val="20"/>
          <w:szCs w:val="20"/>
        </w:rPr>
        <w:t xml:space="preserve"> </w:t>
      </w:r>
      <w:r w:rsidRPr="00EF2816">
        <w:rPr>
          <w:sz w:val="20"/>
          <w:szCs w:val="20"/>
        </w:rPr>
        <w:t>&amp; p value is &lt;0.05 which is significant.</w:t>
      </w:r>
    </w:p>
    <w:p w:rsidR="00EF2816" w:rsidRDefault="00EF2816" w:rsidP="00427F63">
      <w:pPr>
        <w:pStyle w:val="BodyText"/>
        <w:spacing w:before="216"/>
        <w:ind w:right="1361"/>
        <w:rPr>
          <w:sz w:val="20"/>
          <w:szCs w:val="20"/>
        </w:rPr>
      </w:pPr>
    </w:p>
    <w:p w:rsidR="00427F63" w:rsidRPr="00EF2816" w:rsidRDefault="00427F63" w:rsidP="00427F63">
      <w:pPr>
        <w:pStyle w:val="BodyText"/>
        <w:spacing w:before="216"/>
        <w:ind w:right="1361"/>
        <w:rPr>
          <w:sz w:val="20"/>
          <w:szCs w:val="20"/>
        </w:rPr>
      </w:pPr>
      <w:r w:rsidRPr="00EF2816">
        <w:rPr>
          <w:sz w:val="20"/>
          <w:szCs w:val="20"/>
        </w:rPr>
        <w:lastRenderedPageBreak/>
        <w:t xml:space="preserve">         </w:t>
      </w:r>
      <w:proofErr w:type="gramStart"/>
      <w:r w:rsidRPr="00EF2816">
        <w:rPr>
          <w:sz w:val="20"/>
          <w:szCs w:val="20"/>
        </w:rPr>
        <w:t>Table</w:t>
      </w:r>
      <w:r w:rsidRPr="00EF2816">
        <w:rPr>
          <w:spacing w:val="-2"/>
          <w:sz w:val="20"/>
          <w:szCs w:val="20"/>
        </w:rPr>
        <w:t xml:space="preserve"> </w:t>
      </w:r>
      <w:r w:rsidRPr="00EF2816">
        <w:rPr>
          <w:sz w:val="20"/>
          <w:szCs w:val="20"/>
        </w:rPr>
        <w:t>2b.</w:t>
      </w:r>
      <w:proofErr w:type="gramEnd"/>
      <w:r w:rsidRPr="00EF2816">
        <w:rPr>
          <w:spacing w:val="-1"/>
          <w:sz w:val="20"/>
          <w:szCs w:val="20"/>
        </w:rPr>
        <w:t xml:space="preserve"> </w:t>
      </w:r>
      <w:r w:rsidRPr="00EF2816">
        <w:rPr>
          <w:sz w:val="20"/>
          <w:szCs w:val="20"/>
        </w:rPr>
        <w:t>Analysis</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sz w:val="20"/>
          <w:szCs w:val="20"/>
        </w:rPr>
        <w:t>pre</w:t>
      </w:r>
      <w:r w:rsidRPr="00EF2816">
        <w:rPr>
          <w:spacing w:val="-1"/>
          <w:sz w:val="20"/>
          <w:szCs w:val="20"/>
        </w:rPr>
        <w:t xml:space="preserve"> </w:t>
      </w:r>
      <w:r w:rsidRPr="00EF2816">
        <w:rPr>
          <w:sz w:val="20"/>
          <w:szCs w:val="20"/>
        </w:rPr>
        <w:t>&amp;</w:t>
      </w:r>
      <w:r w:rsidRPr="00EF2816">
        <w:rPr>
          <w:spacing w:val="-2"/>
          <w:sz w:val="20"/>
          <w:szCs w:val="20"/>
        </w:rPr>
        <w:t xml:space="preserve"> </w:t>
      </w:r>
      <w:proofErr w:type="spellStart"/>
      <w:r w:rsidRPr="00EF2816">
        <w:rPr>
          <w:sz w:val="20"/>
          <w:szCs w:val="20"/>
        </w:rPr>
        <w:t>post</w:t>
      </w:r>
      <w:r w:rsidRPr="00EF2816">
        <w:rPr>
          <w:spacing w:val="-1"/>
          <w:sz w:val="20"/>
          <w:szCs w:val="20"/>
        </w:rPr>
        <w:t xml:space="preserve"> </w:t>
      </w:r>
      <w:r w:rsidRPr="00EF2816">
        <w:rPr>
          <w:sz w:val="20"/>
          <w:szCs w:val="20"/>
        </w:rPr>
        <w:t>test</w:t>
      </w:r>
      <w:proofErr w:type="spellEnd"/>
      <w:r w:rsidRPr="00EF2816">
        <w:rPr>
          <w:spacing w:val="-1"/>
          <w:sz w:val="20"/>
          <w:szCs w:val="20"/>
        </w:rPr>
        <w:t xml:space="preserve"> </w:t>
      </w:r>
      <w:r w:rsidRPr="00EF2816">
        <w:rPr>
          <w:sz w:val="20"/>
          <w:szCs w:val="20"/>
        </w:rPr>
        <w:t>values</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rFonts w:ascii="Arial MT"/>
          <w:sz w:val="20"/>
          <w:szCs w:val="20"/>
        </w:rPr>
        <w:t>OLBPDQ</w:t>
      </w:r>
      <w:r w:rsidRPr="00EF2816">
        <w:rPr>
          <w:rFonts w:ascii="Arial MT"/>
          <w:spacing w:val="-9"/>
          <w:sz w:val="20"/>
          <w:szCs w:val="20"/>
        </w:rPr>
        <w:t xml:space="preserve"> </w:t>
      </w:r>
      <w:r w:rsidRPr="00EF2816">
        <w:rPr>
          <w:sz w:val="20"/>
          <w:szCs w:val="20"/>
        </w:rPr>
        <w:t>within</w:t>
      </w:r>
      <w:r w:rsidRPr="00EF2816">
        <w:rPr>
          <w:spacing w:val="-1"/>
          <w:sz w:val="20"/>
          <w:szCs w:val="20"/>
        </w:rPr>
        <w:t xml:space="preserve"> </w:t>
      </w:r>
      <w:r w:rsidRPr="00EF2816">
        <w:rPr>
          <w:sz w:val="20"/>
          <w:szCs w:val="20"/>
        </w:rPr>
        <w:t>group</w:t>
      </w:r>
      <w:r w:rsidRPr="00EF2816">
        <w:rPr>
          <w:spacing w:val="-1"/>
          <w:sz w:val="20"/>
          <w:szCs w:val="20"/>
        </w:rPr>
        <w:t xml:space="preserve"> </w:t>
      </w:r>
      <w:r w:rsidRPr="00EF2816">
        <w:rPr>
          <w:sz w:val="20"/>
          <w:szCs w:val="20"/>
        </w:rPr>
        <w:t>A</w:t>
      </w:r>
    </w:p>
    <w:p w:rsidR="00427F63" w:rsidRPr="00EF2816" w:rsidRDefault="00427F63" w:rsidP="00427F63">
      <w:pPr>
        <w:pStyle w:val="BodyText"/>
        <w:rPr>
          <w:sz w:val="20"/>
          <w:szCs w:val="20"/>
        </w:rPr>
      </w:pP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74"/>
        <w:gridCol w:w="1077"/>
        <w:gridCol w:w="1135"/>
        <w:gridCol w:w="1135"/>
        <w:gridCol w:w="1116"/>
        <w:gridCol w:w="1135"/>
        <w:gridCol w:w="1135"/>
        <w:gridCol w:w="1135"/>
      </w:tblGrid>
      <w:tr w:rsidR="008B0E98" w:rsidRPr="00EF2816" w:rsidTr="008B0E98">
        <w:trPr>
          <w:trHeight w:val="242"/>
        </w:trPr>
        <w:tc>
          <w:tcPr>
            <w:tcW w:w="1174" w:type="dxa"/>
          </w:tcPr>
          <w:p w:rsidR="00427F63" w:rsidRPr="00EF2816" w:rsidRDefault="00427F63" w:rsidP="00D631BA">
            <w:pPr>
              <w:pStyle w:val="TableParagraph"/>
              <w:spacing w:before="106"/>
              <w:ind w:left="112"/>
              <w:rPr>
                <w:sz w:val="20"/>
                <w:szCs w:val="20"/>
              </w:rPr>
            </w:pPr>
            <w:r w:rsidRPr="00EF2816">
              <w:rPr>
                <w:sz w:val="20"/>
                <w:szCs w:val="20"/>
              </w:rPr>
              <w:t>OLBPDQ</w:t>
            </w:r>
          </w:p>
        </w:tc>
        <w:tc>
          <w:tcPr>
            <w:tcW w:w="1077" w:type="dxa"/>
          </w:tcPr>
          <w:p w:rsidR="00427F63" w:rsidRPr="00EF2816" w:rsidRDefault="00427F63" w:rsidP="00D631BA">
            <w:pPr>
              <w:pStyle w:val="TableParagraph"/>
              <w:spacing w:before="106"/>
              <w:ind w:left="25"/>
              <w:jc w:val="center"/>
              <w:rPr>
                <w:sz w:val="20"/>
                <w:szCs w:val="20"/>
              </w:rPr>
            </w:pPr>
            <w:r w:rsidRPr="00EF2816">
              <w:rPr>
                <w:sz w:val="20"/>
                <w:szCs w:val="20"/>
              </w:rPr>
              <w:t>N</w:t>
            </w:r>
          </w:p>
        </w:tc>
        <w:tc>
          <w:tcPr>
            <w:tcW w:w="1135" w:type="dxa"/>
          </w:tcPr>
          <w:p w:rsidR="00427F63" w:rsidRPr="00EF2816" w:rsidRDefault="00427F63" w:rsidP="00D631BA">
            <w:pPr>
              <w:pStyle w:val="TableParagraph"/>
              <w:spacing w:before="106"/>
              <w:ind w:left="219"/>
              <w:rPr>
                <w:sz w:val="20"/>
                <w:szCs w:val="20"/>
              </w:rPr>
            </w:pPr>
            <w:r w:rsidRPr="00EF2816">
              <w:rPr>
                <w:sz w:val="20"/>
                <w:szCs w:val="20"/>
              </w:rPr>
              <w:t>MEAN</w:t>
            </w:r>
          </w:p>
        </w:tc>
        <w:tc>
          <w:tcPr>
            <w:tcW w:w="1135" w:type="dxa"/>
          </w:tcPr>
          <w:p w:rsidR="00427F63" w:rsidRPr="00EF2816" w:rsidRDefault="00427F63" w:rsidP="00D631BA">
            <w:pPr>
              <w:pStyle w:val="TableParagraph"/>
              <w:spacing w:before="106"/>
              <w:ind w:left="125"/>
              <w:rPr>
                <w:sz w:val="20"/>
                <w:szCs w:val="20"/>
              </w:rPr>
            </w:pPr>
            <w:r w:rsidRPr="00EF2816">
              <w:rPr>
                <w:sz w:val="20"/>
                <w:szCs w:val="20"/>
              </w:rPr>
              <w:t>Std.</w:t>
            </w:r>
            <w:r w:rsidRPr="00EF2816">
              <w:rPr>
                <w:spacing w:val="-7"/>
                <w:sz w:val="20"/>
                <w:szCs w:val="20"/>
              </w:rPr>
              <w:t xml:space="preserve"> </w:t>
            </w:r>
            <w:r w:rsidRPr="00EF2816">
              <w:rPr>
                <w:sz w:val="20"/>
                <w:szCs w:val="20"/>
              </w:rPr>
              <w:t>Dev.</w:t>
            </w:r>
          </w:p>
        </w:tc>
        <w:tc>
          <w:tcPr>
            <w:tcW w:w="1116" w:type="dxa"/>
          </w:tcPr>
          <w:p w:rsidR="00427F63" w:rsidRPr="00EF2816" w:rsidRDefault="00427F63" w:rsidP="00D631BA">
            <w:pPr>
              <w:pStyle w:val="TableParagraph"/>
              <w:spacing w:before="106"/>
              <w:ind w:left="255"/>
              <w:rPr>
                <w:sz w:val="20"/>
                <w:szCs w:val="20"/>
              </w:rPr>
            </w:pPr>
            <w:r w:rsidRPr="00EF2816">
              <w:rPr>
                <w:sz w:val="20"/>
                <w:szCs w:val="20"/>
              </w:rPr>
              <w:t>S.E.M</w:t>
            </w:r>
          </w:p>
        </w:tc>
        <w:tc>
          <w:tcPr>
            <w:tcW w:w="1135" w:type="dxa"/>
          </w:tcPr>
          <w:p w:rsidR="00427F63" w:rsidRPr="00EF2816" w:rsidRDefault="00427F63" w:rsidP="00D631BA">
            <w:pPr>
              <w:pStyle w:val="TableParagraph"/>
              <w:spacing w:before="106"/>
              <w:ind w:left="437" w:right="412"/>
              <w:jc w:val="center"/>
              <w:rPr>
                <w:sz w:val="20"/>
                <w:szCs w:val="20"/>
              </w:rPr>
            </w:pPr>
            <w:proofErr w:type="spellStart"/>
            <w:r w:rsidRPr="00EF2816">
              <w:rPr>
                <w:sz w:val="20"/>
                <w:szCs w:val="20"/>
              </w:rPr>
              <w:t>df</w:t>
            </w:r>
            <w:proofErr w:type="spellEnd"/>
          </w:p>
        </w:tc>
        <w:tc>
          <w:tcPr>
            <w:tcW w:w="1135" w:type="dxa"/>
          </w:tcPr>
          <w:p w:rsidR="00427F63" w:rsidRPr="00EF2816" w:rsidRDefault="00427F63" w:rsidP="00D631BA">
            <w:pPr>
              <w:pStyle w:val="TableParagraph"/>
              <w:spacing w:before="106"/>
              <w:ind w:left="15"/>
              <w:jc w:val="center"/>
              <w:rPr>
                <w:sz w:val="20"/>
                <w:szCs w:val="20"/>
              </w:rPr>
            </w:pPr>
            <w:r w:rsidRPr="00EF2816">
              <w:rPr>
                <w:sz w:val="20"/>
                <w:szCs w:val="20"/>
              </w:rPr>
              <w:t>t</w:t>
            </w:r>
          </w:p>
        </w:tc>
        <w:tc>
          <w:tcPr>
            <w:tcW w:w="1135" w:type="dxa"/>
          </w:tcPr>
          <w:p w:rsidR="00427F63" w:rsidRPr="00EF2816" w:rsidRDefault="00427F63" w:rsidP="00D631BA">
            <w:pPr>
              <w:pStyle w:val="TableParagraph"/>
              <w:spacing w:before="106"/>
              <w:ind w:left="5"/>
              <w:jc w:val="center"/>
              <w:rPr>
                <w:sz w:val="20"/>
                <w:szCs w:val="20"/>
              </w:rPr>
            </w:pPr>
            <w:r w:rsidRPr="00EF2816">
              <w:rPr>
                <w:sz w:val="20"/>
                <w:szCs w:val="20"/>
              </w:rPr>
              <w:t>p</w:t>
            </w:r>
          </w:p>
        </w:tc>
      </w:tr>
      <w:tr w:rsidR="008B0E98" w:rsidRPr="00EF2816" w:rsidTr="008B0E98">
        <w:trPr>
          <w:trHeight w:val="242"/>
        </w:trPr>
        <w:tc>
          <w:tcPr>
            <w:tcW w:w="1174" w:type="dxa"/>
          </w:tcPr>
          <w:p w:rsidR="00427F63" w:rsidRPr="00EF2816" w:rsidRDefault="00427F63" w:rsidP="00D631BA">
            <w:pPr>
              <w:pStyle w:val="TableParagraph"/>
              <w:spacing w:before="107"/>
              <w:ind w:left="90"/>
              <w:rPr>
                <w:sz w:val="20"/>
                <w:szCs w:val="20"/>
              </w:rPr>
            </w:pPr>
            <w:r w:rsidRPr="00EF2816">
              <w:rPr>
                <w:sz w:val="20"/>
                <w:szCs w:val="20"/>
              </w:rPr>
              <w:t>Pre</w:t>
            </w:r>
          </w:p>
        </w:tc>
        <w:tc>
          <w:tcPr>
            <w:tcW w:w="1077" w:type="dxa"/>
          </w:tcPr>
          <w:p w:rsidR="00427F63" w:rsidRPr="00EF2816" w:rsidRDefault="00427F63" w:rsidP="00D631BA">
            <w:pPr>
              <w:pStyle w:val="TableParagraph"/>
              <w:spacing w:before="107"/>
              <w:ind w:left="105"/>
              <w:rPr>
                <w:sz w:val="20"/>
                <w:szCs w:val="20"/>
              </w:rPr>
            </w:pPr>
            <w:r w:rsidRPr="00EF2816">
              <w:rPr>
                <w:sz w:val="20"/>
                <w:szCs w:val="20"/>
              </w:rPr>
              <w:t>15</w:t>
            </w:r>
          </w:p>
        </w:tc>
        <w:tc>
          <w:tcPr>
            <w:tcW w:w="1135" w:type="dxa"/>
          </w:tcPr>
          <w:p w:rsidR="00427F63" w:rsidRPr="00EF2816" w:rsidRDefault="00427F63" w:rsidP="00D631BA">
            <w:pPr>
              <w:pStyle w:val="TableParagraph"/>
              <w:spacing w:before="107"/>
              <w:ind w:left="100"/>
              <w:rPr>
                <w:sz w:val="20"/>
                <w:szCs w:val="20"/>
              </w:rPr>
            </w:pPr>
            <w:r w:rsidRPr="00EF2816">
              <w:rPr>
                <w:sz w:val="20"/>
                <w:szCs w:val="20"/>
              </w:rPr>
              <w:t>17.6666</w:t>
            </w:r>
          </w:p>
        </w:tc>
        <w:tc>
          <w:tcPr>
            <w:tcW w:w="1135" w:type="dxa"/>
          </w:tcPr>
          <w:p w:rsidR="00427F63" w:rsidRPr="00EF2816" w:rsidRDefault="00427F63" w:rsidP="00D631BA">
            <w:pPr>
              <w:pStyle w:val="TableParagraph"/>
              <w:spacing w:before="107"/>
              <w:ind w:left="95"/>
              <w:rPr>
                <w:sz w:val="20"/>
                <w:szCs w:val="20"/>
              </w:rPr>
            </w:pPr>
            <w:r w:rsidRPr="00EF2816">
              <w:rPr>
                <w:sz w:val="20"/>
                <w:szCs w:val="20"/>
              </w:rPr>
              <w:t>2.5541</w:t>
            </w:r>
          </w:p>
        </w:tc>
        <w:tc>
          <w:tcPr>
            <w:tcW w:w="1116" w:type="dxa"/>
          </w:tcPr>
          <w:p w:rsidR="00427F63" w:rsidRPr="00EF2816" w:rsidRDefault="00427F63" w:rsidP="00D631BA">
            <w:pPr>
              <w:pStyle w:val="TableParagraph"/>
              <w:spacing w:before="107"/>
              <w:ind w:left="90"/>
              <w:rPr>
                <w:sz w:val="20"/>
                <w:szCs w:val="20"/>
              </w:rPr>
            </w:pPr>
            <w:r w:rsidRPr="00EF2816">
              <w:rPr>
                <w:sz w:val="20"/>
                <w:szCs w:val="20"/>
              </w:rPr>
              <w:t>0.6594</w:t>
            </w:r>
          </w:p>
        </w:tc>
        <w:tc>
          <w:tcPr>
            <w:tcW w:w="1135" w:type="dxa"/>
            <w:vMerge w:val="restart"/>
          </w:tcPr>
          <w:p w:rsidR="00427F63" w:rsidRPr="00EF2816" w:rsidRDefault="00427F63" w:rsidP="00D631BA">
            <w:pPr>
              <w:pStyle w:val="TableParagraph"/>
              <w:spacing w:before="3"/>
              <w:rPr>
                <w:sz w:val="20"/>
                <w:szCs w:val="20"/>
              </w:rPr>
            </w:pPr>
          </w:p>
          <w:p w:rsidR="00427F63" w:rsidRPr="00EF2816" w:rsidRDefault="00427F63" w:rsidP="00D631BA">
            <w:pPr>
              <w:pStyle w:val="TableParagraph"/>
              <w:spacing w:before="1"/>
              <w:ind w:left="437" w:right="412"/>
              <w:jc w:val="center"/>
              <w:rPr>
                <w:sz w:val="20"/>
                <w:szCs w:val="20"/>
              </w:rPr>
            </w:pPr>
            <w:r w:rsidRPr="00EF2816">
              <w:rPr>
                <w:sz w:val="20"/>
                <w:szCs w:val="20"/>
              </w:rPr>
              <w:t>14</w:t>
            </w:r>
          </w:p>
        </w:tc>
        <w:tc>
          <w:tcPr>
            <w:tcW w:w="1135" w:type="dxa"/>
            <w:vMerge w:val="restart"/>
          </w:tcPr>
          <w:p w:rsidR="00427F63" w:rsidRPr="00EF2816" w:rsidRDefault="00427F63" w:rsidP="00D631BA">
            <w:pPr>
              <w:pStyle w:val="TableParagraph"/>
              <w:spacing w:before="3"/>
              <w:rPr>
                <w:sz w:val="20"/>
                <w:szCs w:val="20"/>
              </w:rPr>
            </w:pPr>
          </w:p>
          <w:p w:rsidR="00427F63" w:rsidRPr="00EF2816" w:rsidRDefault="00427F63" w:rsidP="00D631BA">
            <w:pPr>
              <w:pStyle w:val="TableParagraph"/>
              <w:spacing w:before="1"/>
              <w:ind w:left="182"/>
              <w:rPr>
                <w:sz w:val="20"/>
                <w:szCs w:val="20"/>
              </w:rPr>
            </w:pPr>
            <w:r w:rsidRPr="00EF2816">
              <w:rPr>
                <w:sz w:val="20"/>
                <w:szCs w:val="20"/>
              </w:rPr>
              <w:t>32.0419</w:t>
            </w:r>
          </w:p>
        </w:tc>
        <w:tc>
          <w:tcPr>
            <w:tcW w:w="1135" w:type="dxa"/>
            <w:vMerge w:val="restart"/>
          </w:tcPr>
          <w:p w:rsidR="00427F63" w:rsidRPr="00EF2816" w:rsidRDefault="00427F63" w:rsidP="00D631BA">
            <w:pPr>
              <w:pStyle w:val="TableParagraph"/>
              <w:spacing w:before="3"/>
              <w:rPr>
                <w:sz w:val="20"/>
                <w:szCs w:val="20"/>
              </w:rPr>
            </w:pPr>
          </w:p>
          <w:p w:rsidR="00427F63" w:rsidRPr="00EF2816" w:rsidRDefault="00427F63" w:rsidP="00D631BA">
            <w:pPr>
              <w:pStyle w:val="TableParagraph"/>
              <w:spacing w:before="1"/>
              <w:ind w:left="259"/>
              <w:rPr>
                <w:sz w:val="20"/>
                <w:szCs w:val="20"/>
              </w:rPr>
            </w:pPr>
            <w:r w:rsidRPr="00EF2816">
              <w:rPr>
                <w:sz w:val="20"/>
                <w:szCs w:val="20"/>
              </w:rPr>
              <w:t>&lt;0.05*</w:t>
            </w:r>
          </w:p>
        </w:tc>
      </w:tr>
      <w:tr w:rsidR="008B0E98" w:rsidRPr="00EF2816" w:rsidTr="008B0E98">
        <w:trPr>
          <w:trHeight w:val="274"/>
        </w:trPr>
        <w:tc>
          <w:tcPr>
            <w:tcW w:w="1174" w:type="dxa"/>
          </w:tcPr>
          <w:p w:rsidR="00427F63" w:rsidRPr="00EF2816" w:rsidRDefault="00427F63" w:rsidP="00D631BA">
            <w:pPr>
              <w:pStyle w:val="TableParagraph"/>
              <w:spacing w:before="108"/>
              <w:ind w:left="90"/>
              <w:rPr>
                <w:sz w:val="20"/>
                <w:szCs w:val="20"/>
              </w:rPr>
            </w:pPr>
            <w:r w:rsidRPr="00EF2816">
              <w:rPr>
                <w:sz w:val="20"/>
                <w:szCs w:val="20"/>
              </w:rPr>
              <w:t>Post</w:t>
            </w:r>
          </w:p>
        </w:tc>
        <w:tc>
          <w:tcPr>
            <w:tcW w:w="1077" w:type="dxa"/>
          </w:tcPr>
          <w:p w:rsidR="00427F63" w:rsidRPr="00EF2816" w:rsidRDefault="00427F63" w:rsidP="00D631BA">
            <w:pPr>
              <w:pStyle w:val="TableParagraph"/>
              <w:spacing w:before="108"/>
              <w:ind w:left="105"/>
              <w:rPr>
                <w:sz w:val="20"/>
                <w:szCs w:val="20"/>
              </w:rPr>
            </w:pPr>
            <w:r w:rsidRPr="00EF2816">
              <w:rPr>
                <w:sz w:val="20"/>
                <w:szCs w:val="20"/>
              </w:rPr>
              <w:t>15</w:t>
            </w:r>
          </w:p>
        </w:tc>
        <w:tc>
          <w:tcPr>
            <w:tcW w:w="1135" w:type="dxa"/>
          </w:tcPr>
          <w:p w:rsidR="00427F63" w:rsidRPr="00EF2816" w:rsidRDefault="00427F63" w:rsidP="00D631BA">
            <w:pPr>
              <w:pStyle w:val="TableParagraph"/>
              <w:spacing w:before="108"/>
              <w:ind w:left="100"/>
              <w:rPr>
                <w:sz w:val="20"/>
                <w:szCs w:val="20"/>
              </w:rPr>
            </w:pPr>
            <w:r w:rsidRPr="00EF2816">
              <w:rPr>
                <w:sz w:val="20"/>
                <w:szCs w:val="20"/>
              </w:rPr>
              <w:t>3.0666</w:t>
            </w:r>
          </w:p>
        </w:tc>
        <w:tc>
          <w:tcPr>
            <w:tcW w:w="1135" w:type="dxa"/>
          </w:tcPr>
          <w:p w:rsidR="00427F63" w:rsidRPr="00EF2816" w:rsidRDefault="00427F63" w:rsidP="00D631BA">
            <w:pPr>
              <w:pStyle w:val="TableParagraph"/>
              <w:spacing w:before="108"/>
              <w:ind w:left="95"/>
              <w:rPr>
                <w:sz w:val="20"/>
                <w:szCs w:val="20"/>
              </w:rPr>
            </w:pPr>
            <w:r w:rsidRPr="00EF2816">
              <w:rPr>
                <w:sz w:val="20"/>
                <w:szCs w:val="20"/>
              </w:rPr>
              <w:t>0.9611</w:t>
            </w:r>
          </w:p>
        </w:tc>
        <w:tc>
          <w:tcPr>
            <w:tcW w:w="1116" w:type="dxa"/>
          </w:tcPr>
          <w:p w:rsidR="00427F63" w:rsidRPr="00EF2816" w:rsidRDefault="00427F63" w:rsidP="00D631BA">
            <w:pPr>
              <w:pStyle w:val="TableParagraph"/>
              <w:spacing w:before="108"/>
              <w:ind w:left="90"/>
              <w:rPr>
                <w:sz w:val="20"/>
                <w:szCs w:val="20"/>
              </w:rPr>
            </w:pPr>
            <w:r w:rsidRPr="00EF2816">
              <w:rPr>
                <w:sz w:val="20"/>
                <w:szCs w:val="20"/>
              </w:rPr>
              <w:t>0.2481</w:t>
            </w:r>
          </w:p>
        </w:tc>
        <w:tc>
          <w:tcPr>
            <w:tcW w:w="1135" w:type="dxa"/>
            <w:vMerge/>
            <w:tcBorders>
              <w:top w:val="nil"/>
            </w:tcBorders>
          </w:tcPr>
          <w:p w:rsidR="00427F63" w:rsidRPr="00EF2816" w:rsidRDefault="00427F63" w:rsidP="00D631BA">
            <w:pPr>
              <w:rPr>
                <w:sz w:val="20"/>
                <w:szCs w:val="20"/>
              </w:rPr>
            </w:pPr>
          </w:p>
        </w:tc>
        <w:tc>
          <w:tcPr>
            <w:tcW w:w="1135" w:type="dxa"/>
            <w:vMerge/>
            <w:tcBorders>
              <w:top w:val="nil"/>
            </w:tcBorders>
          </w:tcPr>
          <w:p w:rsidR="00427F63" w:rsidRPr="00EF2816" w:rsidRDefault="00427F63" w:rsidP="00D631BA">
            <w:pPr>
              <w:rPr>
                <w:sz w:val="20"/>
                <w:szCs w:val="20"/>
              </w:rPr>
            </w:pPr>
          </w:p>
        </w:tc>
        <w:tc>
          <w:tcPr>
            <w:tcW w:w="1135" w:type="dxa"/>
            <w:vMerge/>
            <w:tcBorders>
              <w:top w:val="nil"/>
            </w:tcBorders>
          </w:tcPr>
          <w:p w:rsidR="00427F63" w:rsidRPr="00EF2816" w:rsidRDefault="00427F63" w:rsidP="00D631BA">
            <w:pPr>
              <w:rPr>
                <w:sz w:val="20"/>
                <w:szCs w:val="20"/>
              </w:rPr>
            </w:pPr>
          </w:p>
        </w:tc>
      </w:tr>
    </w:tbl>
    <w:p w:rsidR="00427F63" w:rsidRPr="00EF2816" w:rsidRDefault="00427F63" w:rsidP="00427F63">
      <w:pPr>
        <w:pStyle w:val="BodyText"/>
        <w:ind w:left="960"/>
        <w:rPr>
          <w:sz w:val="20"/>
          <w:szCs w:val="20"/>
        </w:rPr>
      </w:pPr>
      <w:r w:rsidRPr="00EF2816">
        <w:rPr>
          <w:sz w:val="20"/>
          <w:szCs w:val="20"/>
        </w:rPr>
        <w:t>*Significant</w:t>
      </w:r>
      <w:r w:rsidRPr="00EF2816">
        <w:rPr>
          <w:spacing w:val="1"/>
          <w:sz w:val="20"/>
          <w:szCs w:val="20"/>
        </w:rPr>
        <w:t xml:space="preserve"> </w:t>
      </w:r>
      <w:r w:rsidRPr="00EF2816">
        <w:rPr>
          <w:sz w:val="20"/>
          <w:szCs w:val="20"/>
        </w:rPr>
        <w:t>(p&lt;0.05)</w:t>
      </w:r>
    </w:p>
    <w:p w:rsidR="00427F63" w:rsidRPr="00EF2816" w:rsidRDefault="00427F63" w:rsidP="00427F63">
      <w:pPr>
        <w:pStyle w:val="BodyText"/>
        <w:rPr>
          <w:sz w:val="20"/>
          <w:szCs w:val="20"/>
        </w:rPr>
      </w:pPr>
    </w:p>
    <w:p w:rsidR="00427F63" w:rsidRPr="00EF2816" w:rsidRDefault="00427F63" w:rsidP="00427F63">
      <w:pPr>
        <w:rPr>
          <w:sz w:val="20"/>
          <w:szCs w:val="20"/>
        </w:rPr>
      </w:pPr>
    </w:p>
    <w:p w:rsidR="00427F63" w:rsidRPr="00EF2816" w:rsidRDefault="00427F63" w:rsidP="00427F63">
      <w:pPr>
        <w:pStyle w:val="BodyText"/>
        <w:ind w:left="240"/>
        <w:rPr>
          <w:sz w:val="20"/>
          <w:szCs w:val="20"/>
        </w:rPr>
      </w:pPr>
      <w:r w:rsidRPr="00EF2816">
        <w:rPr>
          <w:noProof/>
          <w:sz w:val="20"/>
          <w:szCs w:val="20"/>
          <w:lang w:val="en-IN" w:eastAsia="en-IN"/>
        </w:rPr>
        <w:drawing>
          <wp:inline distT="0" distB="0" distL="0" distR="0" wp14:anchorId="5FDBEB43" wp14:editId="12DD64D3">
            <wp:extent cx="2407920" cy="1231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920" cy="1231265"/>
                    </a:xfrm>
                    <a:prstGeom prst="rect">
                      <a:avLst/>
                    </a:prstGeom>
                    <a:noFill/>
                  </pic:spPr>
                </pic:pic>
              </a:graphicData>
            </a:graphic>
          </wp:inline>
        </w:drawing>
      </w:r>
    </w:p>
    <w:p w:rsidR="00427F63" w:rsidRPr="00EF2816" w:rsidRDefault="00427F63" w:rsidP="00427F63">
      <w:pPr>
        <w:pStyle w:val="BodyText"/>
        <w:ind w:left="240"/>
        <w:rPr>
          <w:sz w:val="20"/>
          <w:szCs w:val="20"/>
        </w:rPr>
      </w:pPr>
      <w:r w:rsidRPr="00EF2816">
        <w:rPr>
          <w:sz w:val="20"/>
          <w:szCs w:val="20"/>
        </w:rPr>
        <w:t xml:space="preserve">INTERPRETATION: Above table &amp; graph shows the comparison of pre &amp; post values of </w:t>
      </w:r>
      <w:r w:rsidRPr="00EF2816">
        <w:rPr>
          <w:rFonts w:ascii="Arial MT"/>
          <w:sz w:val="20"/>
          <w:szCs w:val="20"/>
        </w:rPr>
        <w:t xml:space="preserve">OLBPDQ </w:t>
      </w:r>
      <w:r w:rsidRPr="00EF2816">
        <w:rPr>
          <w:sz w:val="20"/>
          <w:szCs w:val="20"/>
        </w:rPr>
        <w:t>within group A.</w:t>
      </w:r>
      <w:r w:rsidRPr="00EF2816">
        <w:rPr>
          <w:spacing w:val="-57"/>
          <w:sz w:val="20"/>
          <w:szCs w:val="20"/>
        </w:rPr>
        <w:t xml:space="preserve"> </w:t>
      </w:r>
      <w:r w:rsidRPr="00EF2816">
        <w:rPr>
          <w:sz w:val="20"/>
          <w:szCs w:val="20"/>
        </w:rPr>
        <w:t xml:space="preserve">The mean pre-test score is </w:t>
      </w:r>
      <w:proofErr w:type="gramStart"/>
      <w:r w:rsidRPr="00EF2816">
        <w:rPr>
          <w:sz w:val="20"/>
          <w:szCs w:val="20"/>
        </w:rPr>
        <w:t>17.67,</w:t>
      </w:r>
      <w:proofErr w:type="gramEnd"/>
      <w:r w:rsidRPr="00EF2816">
        <w:rPr>
          <w:sz w:val="20"/>
          <w:szCs w:val="20"/>
        </w:rPr>
        <w:t xml:space="preserve"> mean post test score is 3.07. For paired t -test t value is 32.04</w:t>
      </w:r>
      <w:r w:rsidRPr="00EF2816">
        <w:rPr>
          <w:spacing w:val="1"/>
          <w:sz w:val="20"/>
          <w:szCs w:val="20"/>
        </w:rPr>
        <w:t xml:space="preserve"> </w:t>
      </w:r>
      <w:r w:rsidRPr="00EF2816">
        <w:rPr>
          <w:sz w:val="20"/>
          <w:szCs w:val="20"/>
        </w:rPr>
        <w:t>&amp; p value is &lt;0.05 which is significant.</w:t>
      </w:r>
    </w:p>
    <w:p w:rsidR="00427F63" w:rsidRPr="00EF2816" w:rsidRDefault="00427F63" w:rsidP="00427F63">
      <w:pPr>
        <w:rPr>
          <w:sz w:val="20"/>
          <w:szCs w:val="20"/>
        </w:rPr>
      </w:pPr>
    </w:p>
    <w:p w:rsidR="00427F63" w:rsidRPr="00EF2816" w:rsidRDefault="00427F63" w:rsidP="00427F63">
      <w:pPr>
        <w:pStyle w:val="BodyText"/>
        <w:spacing w:before="60"/>
        <w:ind w:left="1441" w:right="1361"/>
        <w:jc w:val="center"/>
        <w:rPr>
          <w:sz w:val="20"/>
          <w:szCs w:val="20"/>
        </w:rPr>
      </w:pPr>
      <w:proofErr w:type="gramStart"/>
      <w:r w:rsidRPr="00EF2816">
        <w:rPr>
          <w:sz w:val="20"/>
          <w:szCs w:val="20"/>
        </w:rPr>
        <w:t>Table</w:t>
      </w:r>
      <w:r w:rsidRPr="00EF2816">
        <w:rPr>
          <w:spacing w:val="-4"/>
          <w:sz w:val="20"/>
          <w:szCs w:val="20"/>
        </w:rPr>
        <w:t xml:space="preserve"> </w:t>
      </w:r>
      <w:r w:rsidRPr="00EF2816">
        <w:rPr>
          <w:sz w:val="20"/>
          <w:szCs w:val="20"/>
        </w:rPr>
        <w:t>3.</w:t>
      </w:r>
      <w:proofErr w:type="gramEnd"/>
      <w:r w:rsidRPr="00EF2816">
        <w:rPr>
          <w:spacing w:val="-3"/>
          <w:sz w:val="20"/>
          <w:szCs w:val="20"/>
        </w:rPr>
        <w:t xml:space="preserve"> </w:t>
      </w:r>
      <w:r w:rsidRPr="00EF2816">
        <w:rPr>
          <w:sz w:val="20"/>
          <w:szCs w:val="20"/>
        </w:rPr>
        <w:t>Analysis</w:t>
      </w:r>
      <w:r w:rsidRPr="00EF2816">
        <w:rPr>
          <w:spacing w:val="-4"/>
          <w:sz w:val="20"/>
          <w:szCs w:val="20"/>
        </w:rPr>
        <w:t xml:space="preserve"> </w:t>
      </w:r>
      <w:r w:rsidRPr="00EF2816">
        <w:rPr>
          <w:sz w:val="20"/>
          <w:szCs w:val="20"/>
        </w:rPr>
        <w:t>of</w:t>
      </w:r>
      <w:r w:rsidRPr="00EF2816">
        <w:rPr>
          <w:spacing w:val="-3"/>
          <w:sz w:val="20"/>
          <w:szCs w:val="20"/>
        </w:rPr>
        <w:t xml:space="preserve"> </w:t>
      </w:r>
      <w:r w:rsidRPr="00EF2816">
        <w:rPr>
          <w:sz w:val="20"/>
          <w:szCs w:val="20"/>
        </w:rPr>
        <w:t>pre</w:t>
      </w:r>
      <w:r w:rsidRPr="00EF2816">
        <w:rPr>
          <w:spacing w:val="-3"/>
          <w:sz w:val="20"/>
          <w:szCs w:val="20"/>
        </w:rPr>
        <w:t xml:space="preserve"> </w:t>
      </w:r>
      <w:r w:rsidRPr="00EF2816">
        <w:rPr>
          <w:sz w:val="20"/>
          <w:szCs w:val="20"/>
        </w:rPr>
        <w:t>&amp;</w:t>
      </w:r>
      <w:r w:rsidRPr="00EF2816">
        <w:rPr>
          <w:spacing w:val="-4"/>
          <w:sz w:val="20"/>
          <w:szCs w:val="20"/>
        </w:rPr>
        <w:t xml:space="preserve"> </w:t>
      </w:r>
      <w:proofErr w:type="spellStart"/>
      <w:r w:rsidRPr="00EF2816">
        <w:rPr>
          <w:sz w:val="20"/>
          <w:szCs w:val="20"/>
        </w:rPr>
        <w:t>post</w:t>
      </w:r>
      <w:r w:rsidRPr="00EF2816">
        <w:rPr>
          <w:spacing w:val="-3"/>
          <w:sz w:val="20"/>
          <w:szCs w:val="20"/>
        </w:rPr>
        <w:t xml:space="preserve"> </w:t>
      </w:r>
      <w:r w:rsidRPr="00EF2816">
        <w:rPr>
          <w:sz w:val="20"/>
          <w:szCs w:val="20"/>
        </w:rPr>
        <w:t>test</w:t>
      </w:r>
      <w:proofErr w:type="spellEnd"/>
      <w:r w:rsidRPr="00EF2816">
        <w:rPr>
          <w:spacing w:val="-3"/>
          <w:sz w:val="20"/>
          <w:szCs w:val="20"/>
        </w:rPr>
        <w:t xml:space="preserve"> </w:t>
      </w:r>
      <w:r w:rsidRPr="00EF2816">
        <w:rPr>
          <w:sz w:val="20"/>
          <w:szCs w:val="20"/>
        </w:rPr>
        <w:t>values</w:t>
      </w:r>
      <w:r w:rsidRPr="00EF2816">
        <w:rPr>
          <w:spacing w:val="-4"/>
          <w:sz w:val="20"/>
          <w:szCs w:val="20"/>
        </w:rPr>
        <w:t xml:space="preserve"> </w:t>
      </w:r>
      <w:r w:rsidRPr="00EF2816">
        <w:rPr>
          <w:sz w:val="20"/>
          <w:szCs w:val="20"/>
        </w:rPr>
        <w:t>of</w:t>
      </w:r>
      <w:r w:rsidRPr="00EF2816">
        <w:rPr>
          <w:spacing w:val="-3"/>
          <w:sz w:val="20"/>
          <w:szCs w:val="20"/>
        </w:rPr>
        <w:t xml:space="preserve"> </w:t>
      </w:r>
      <w:r w:rsidRPr="00EF2816">
        <w:rPr>
          <w:sz w:val="20"/>
          <w:szCs w:val="20"/>
        </w:rPr>
        <w:t>VAS</w:t>
      </w:r>
      <w:r w:rsidRPr="00EF2816">
        <w:rPr>
          <w:spacing w:val="-3"/>
          <w:sz w:val="20"/>
          <w:szCs w:val="20"/>
        </w:rPr>
        <w:t xml:space="preserve"> </w:t>
      </w:r>
      <w:r w:rsidRPr="00EF2816">
        <w:rPr>
          <w:sz w:val="20"/>
          <w:szCs w:val="20"/>
        </w:rPr>
        <w:t>within</w:t>
      </w:r>
      <w:r w:rsidRPr="00EF2816">
        <w:rPr>
          <w:spacing w:val="-4"/>
          <w:sz w:val="20"/>
          <w:szCs w:val="20"/>
        </w:rPr>
        <w:t xml:space="preserve"> </w:t>
      </w:r>
      <w:r w:rsidRPr="00EF2816">
        <w:rPr>
          <w:sz w:val="20"/>
          <w:szCs w:val="20"/>
        </w:rPr>
        <w:t>group</w:t>
      </w:r>
      <w:r w:rsidRPr="00EF2816">
        <w:rPr>
          <w:spacing w:val="-3"/>
          <w:sz w:val="20"/>
          <w:szCs w:val="20"/>
        </w:rPr>
        <w:t xml:space="preserve"> </w:t>
      </w:r>
      <w:r w:rsidRPr="00EF2816">
        <w:rPr>
          <w:sz w:val="20"/>
          <w:szCs w:val="20"/>
        </w:rPr>
        <w:t>B</w:t>
      </w:r>
    </w:p>
    <w:p w:rsidR="00427F63" w:rsidRPr="00EF2816" w:rsidRDefault="00427F63" w:rsidP="00427F63">
      <w:pPr>
        <w:pStyle w:val="BodyText"/>
        <w:spacing w:before="9"/>
        <w:rPr>
          <w:sz w:val="20"/>
          <w:szCs w:val="20"/>
        </w:rPr>
      </w:pP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6"/>
        <w:gridCol w:w="1156"/>
        <w:gridCol w:w="1156"/>
        <w:gridCol w:w="1156"/>
        <w:gridCol w:w="1136"/>
        <w:gridCol w:w="1156"/>
        <w:gridCol w:w="1156"/>
        <w:gridCol w:w="1156"/>
      </w:tblGrid>
      <w:tr w:rsidR="00427F63" w:rsidRPr="00EF2816" w:rsidTr="008B0E98">
        <w:trPr>
          <w:trHeight w:val="249"/>
        </w:trPr>
        <w:tc>
          <w:tcPr>
            <w:tcW w:w="1136" w:type="dxa"/>
          </w:tcPr>
          <w:p w:rsidR="00427F63" w:rsidRPr="00EF2816" w:rsidRDefault="00427F63" w:rsidP="00D631BA">
            <w:pPr>
              <w:pStyle w:val="TableParagraph"/>
              <w:ind w:left="337"/>
              <w:rPr>
                <w:sz w:val="20"/>
                <w:szCs w:val="20"/>
              </w:rPr>
            </w:pPr>
            <w:r w:rsidRPr="00EF2816">
              <w:rPr>
                <w:sz w:val="20"/>
                <w:szCs w:val="20"/>
              </w:rPr>
              <w:t>VAS</w:t>
            </w:r>
          </w:p>
        </w:tc>
        <w:tc>
          <w:tcPr>
            <w:tcW w:w="1156" w:type="dxa"/>
          </w:tcPr>
          <w:p w:rsidR="00427F63" w:rsidRPr="00EF2816" w:rsidRDefault="00427F63" w:rsidP="00D631BA">
            <w:pPr>
              <w:pStyle w:val="TableParagraph"/>
              <w:ind w:left="25"/>
              <w:jc w:val="center"/>
              <w:rPr>
                <w:sz w:val="20"/>
                <w:szCs w:val="20"/>
              </w:rPr>
            </w:pPr>
            <w:r w:rsidRPr="00EF2816">
              <w:rPr>
                <w:sz w:val="20"/>
                <w:szCs w:val="20"/>
              </w:rPr>
              <w:t>N</w:t>
            </w:r>
          </w:p>
        </w:tc>
        <w:tc>
          <w:tcPr>
            <w:tcW w:w="1156" w:type="dxa"/>
          </w:tcPr>
          <w:p w:rsidR="00427F63" w:rsidRPr="00EF2816" w:rsidRDefault="00427F63" w:rsidP="00D631BA">
            <w:pPr>
              <w:pStyle w:val="TableParagraph"/>
              <w:ind w:left="219"/>
              <w:rPr>
                <w:sz w:val="20"/>
                <w:szCs w:val="20"/>
              </w:rPr>
            </w:pPr>
            <w:r w:rsidRPr="00EF2816">
              <w:rPr>
                <w:sz w:val="20"/>
                <w:szCs w:val="20"/>
              </w:rPr>
              <w:t>MEAN</w:t>
            </w:r>
          </w:p>
        </w:tc>
        <w:tc>
          <w:tcPr>
            <w:tcW w:w="1156" w:type="dxa"/>
          </w:tcPr>
          <w:p w:rsidR="00427F63" w:rsidRPr="00EF2816" w:rsidRDefault="00427F63" w:rsidP="00D631BA">
            <w:pPr>
              <w:pStyle w:val="TableParagraph"/>
              <w:ind w:left="125"/>
              <w:rPr>
                <w:sz w:val="20"/>
                <w:szCs w:val="20"/>
              </w:rPr>
            </w:pPr>
            <w:r w:rsidRPr="00EF2816">
              <w:rPr>
                <w:sz w:val="20"/>
                <w:szCs w:val="20"/>
              </w:rPr>
              <w:t>Std.</w:t>
            </w:r>
            <w:r w:rsidRPr="00EF2816">
              <w:rPr>
                <w:spacing w:val="-7"/>
                <w:sz w:val="20"/>
                <w:szCs w:val="20"/>
              </w:rPr>
              <w:t xml:space="preserve"> </w:t>
            </w:r>
            <w:r w:rsidRPr="00EF2816">
              <w:rPr>
                <w:sz w:val="20"/>
                <w:szCs w:val="20"/>
              </w:rPr>
              <w:t>Dev.</w:t>
            </w:r>
          </w:p>
        </w:tc>
        <w:tc>
          <w:tcPr>
            <w:tcW w:w="1136" w:type="dxa"/>
          </w:tcPr>
          <w:p w:rsidR="00427F63" w:rsidRPr="00EF2816" w:rsidRDefault="00427F63" w:rsidP="00D631BA">
            <w:pPr>
              <w:pStyle w:val="TableParagraph"/>
              <w:ind w:left="255"/>
              <w:rPr>
                <w:sz w:val="20"/>
                <w:szCs w:val="20"/>
              </w:rPr>
            </w:pPr>
            <w:r w:rsidRPr="00EF2816">
              <w:rPr>
                <w:sz w:val="20"/>
                <w:szCs w:val="20"/>
              </w:rPr>
              <w:t>S.E.M</w:t>
            </w:r>
          </w:p>
        </w:tc>
        <w:tc>
          <w:tcPr>
            <w:tcW w:w="1156" w:type="dxa"/>
          </w:tcPr>
          <w:p w:rsidR="00427F63" w:rsidRPr="00EF2816" w:rsidRDefault="00427F63" w:rsidP="00D631BA">
            <w:pPr>
              <w:pStyle w:val="TableParagraph"/>
              <w:ind w:left="437" w:right="412"/>
              <w:jc w:val="center"/>
              <w:rPr>
                <w:sz w:val="20"/>
                <w:szCs w:val="20"/>
              </w:rPr>
            </w:pPr>
            <w:proofErr w:type="spellStart"/>
            <w:r w:rsidRPr="00EF2816">
              <w:rPr>
                <w:sz w:val="20"/>
                <w:szCs w:val="20"/>
              </w:rPr>
              <w:t>df</w:t>
            </w:r>
            <w:proofErr w:type="spellEnd"/>
          </w:p>
        </w:tc>
        <w:tc>
          <w:tcPr>
            <w:tcW w:w="1156" w:type="dxa"/>
          </w:tcPr>
          <w:p w:rsidR="00427F63" w:rsidRPr="00EF2816" w:rsidRDefault="00427F63" w:rsidP="00D631BA">
            <w:pPr>
              <w:pStyle w:val="TableParagraph"/>
              <w:ind w:left="15"/>
              <w:jc w:val="center"/>
              <w:rPr>
                <w:sz w:val="20"/>
                <w:szCs w:val="20"/>
              </w:rPr>
            </w:pPr>
            <w:r w:rsidRPr="00EF2816">
              <w:rPr>
                <w:sz w:val="20"/>
                <w:szCs w:val="20"/>
              </w:rPr>
              <w:t>t</w:t>
            </w:r>
          </w:p>
        </w:tc>
        <w:tc>
          <w:tcPr>
            <w:tcW w:w="1156" w:type="dxa"/>
          </w:tcPr>
          <w:p w:rsidR="00427F63" w:rsidRPr="00EF2816" w:rsidRDefault="00427F63" w:rsidP="00D631BA">
            <w:pPr>
              <w:pStyle w:val="TableParagraph"/>
              <w:ind w:left="5"/>
              <w:jc w:val="center"/>
              <w:rPr>
                <w:sz w:val="20"/>
                <w:szCs w:val="20"/>
              </w:rPr>
            </w:pPr>
            <w:r w:rsidRPr="00EF2816">
              <w:rPr>
                <w:sz w:val="20"/>
                <w:szCs w:val="20"/>
              </w:rPr>
              <w:t>p</w:t>
            </w:r>
          </w:p>
        </w:tc>
      </w:tr>
      <w:tr w:rsidR="00427F63" w:rsidRPr="00EF2816" w:rsidTr="008B0E98">
        <w:trPr>
          <w:trHeight w:val="248"/>
        </w:trPr>
        <w:tc>
          <w:tcPr>
            <w:tcW w:w="1136" w:type="dxa"/>
          </w:tcPr>
          <w:p w:rsidR="00427F63" w:rsidRPr="00EF2816" w:rsidRDefault="00427F63" w:rsidP="00D631BA">
            <w:pPr>
              <w:pStyle w:val="TableParagraph"/>
              <w:spacing w:before="110"/>
              <w:ind w:left="90"/>
              <w:rPr>
                <w:sz w:val="20"/>
                <w:szCs w:val="20"/>
              </w:rPr>
            </w:pPr>
            <w:r w:rsidRPr="00EF2816">
              <w:rPr>
                <w:sz w:val="20"/>
                <w:szCs w:val="20"/>
              </w:rPr>
              <w:t>Pre</w:t>
            </w:r>
          </w:p>
        </w:tc>
        <w:tc>
          <w:tcPr>
            <w:tcW w:w="1156" w:type="dxa"/>
          </w:tcPr>
          <w:p w:rsidR="00427F63" w:rsidRPr="00EF2816" w:rsidRDefault="00427F63" w:rsidP="00D631BA">
            <w:pPr>
              <w:pStyle w:val="TableParagraph"/>
              <w:spacing w:before="110"/>
              <w:ind w:left="105"/>
              <w:rPr>
                <w:sz w:val="20"/>
                <w:szCs w:val="20"/>
              </w:rPr>
            </w:pPr>
            <w:r w:rsidRPr="00EF2816">
              <w:rPr>
                <w:sz w:val="20"/>
                <w:szCs w:val="20"/>
              </w:rPr>
              <w:t>15</w:t>
            </w:r>
          </w:p>
        </w:tc>
        <w:tc>
          <w:tcPr>
            <w:tcW w:w="1156" w:type="dxa"/>
          </w:tcPr>
          <w:p w:rsidR="00427F63" w:rsidRPr="00EF2816" w:rsidRDefault="00427F63" w:rsidP="00D631BA">
            <w:pPr>
              <w:pStyle w:val="TableParagraph"/>
              <w:spacing w:before="110"/>
              <w:ind w:left="100"/>
              <w:rPr>
                <w:sz w:val="20"/>
                <w:szCs w:val="20"/>
              </w:rPr>
            </w:pPr>
            <w:r w:rsidRPr="00EF2816">
              <w:rPr>
                <w:sz w:val="20"/>
                <w:szCs w:val="20"/>
              </w:rPr>
              <w:t>5.53</w:t>
            </w:r>
          </w:p>
        </w:tc>
        <w:tc>
          <w:tcPr>
            <w:tcW w:w="1156" w:type="dxa"/>
          </w:tcPr>
          <w:p w:rsidR="00427F63" w:rsidRPr="00EF2816" w:rsidRDefault="00427F63" w:rsidP="00D631BA">
            <w:pPr>
              <w:pStyle w:val="TableParagraph"/>
              <w:spacing w:before="110"/>
              <w:ind w:left="95"/>
              <w:rPr>
                <w:sz w:val="20"/>
                <w:szCs w:val="20"/>
              </w:rPr>
            </w:pPr>
            <w:r w:rsidRPr="00EF2816">
              <w:rPr>
                <w:sz w:val="20"/>
                <w:szCs w:val="20"/>
              </w:rPr>
              <w:t>1.302</w:t>
            </w:r>
          </w:p>
        </w:tc>
        <w:tc>
          <w:tcPr>
            <w:tcW w:w="1136" w:type="dxa"/>
          </w:tcPr>
          <w:p w:rsidR="00427F63" w:rsidRPr="00EF2816" w:rsidRDefault="00427F63" w:rsidP="00D631BA">
            <w:pPr>
              <w:pStyle w:val="TableParagraph"/>
              <w:spacing w:before="110"/>
              <w:ind w:left="90"/>
              <w:rPr>
                <w:sz w:val="20"/>
                <w:szCs w:val="20"/>
              </w:rPr>
            </w:pPr>
            <w:r w:rsidRPr="00EF2816">
              <w:rPr>
                <w:sz w:val="20"/>
                <w:szCs w:val="20"/>
              </w:rPr>
              <w:t>0.3361</w:t>
            </w:r>
          </w:p>
        </w:tc>
        <w:tc>
          <w:tcPr>
            <w:tcW w:w="1156" w:type="dxa"/>
            <w:vMerge w:val="restart"/>
          </w:tcPr>
          <w:p w:rsidR="00427F63" w:rsidRPr="00EF2816" w:rsidRDefault="00427F63" w:rsidP="00D631BA">
            <w:pPr>
              <w:pStyle w:val="TableParagraph"/>
              <w:spacing w:before="6"/>
              <w:rPr>
                <w:sz w:val="20"/>
                <w:szCs w:val="20"/>
              </w:rPr>
            </w:pPr>
          </w:p>
          <w:p w:rsidR="00427F63" w:rsidRPr="00EF2816" w:rsidRDefault="00427F63" w:rsidP="00D631BA">
            <w:pPr>
              <w:pStyle w:val="TableParagraph"/>
              <w:spacing w:before="0"/>
              <w:ind w:left="437" w:right="412"/>
              <w:jc w:val="center"/>
              <w:rPr>
                <w:sz w:val="20"/>
                <w:szCs w:val="20"/>
              </w:rPr>
            </w:pPr>
            <w:r w:rsidRPr="00EF2816">
              <w:rPr>
                <w:sz w:val="20"/>
                <w:szCs w:val="20"/>
              </w:rPr>
              <w:t>14</w:t>
            </w:r>
          </w:p>
        </w:tc>
        <w:tc>
          <w:tcPr>
            <w:tcW w:w="1156" w:type="dxa"/>
            <w:vMerge w:val="restart"/>
          </w:tcPr>
          <w:p w:rsidR="00427F63" w:rsidRPr="00EF2816" w:rsidRDefault="00427F63" w:rsidP="00D631BA">
            <w:pPr>
              <w:pStyle w:val="TableParagraph"/>
              <w:spacing w:before="6"/>
              <w:rPr>
                <w:sz w:val="20"/>
                <w:szCs w:val="20"/>
              </w:rPr>
            </w:pPr>
          </w:p>
          <w:p w:rsidR="00427F63" w:rsidRPr="00EF2816" w:rsidRDefault="00427F63" w:rsidP="00D631BA">
            <w:pPr>
              <w:pStyle w:val="TableParagraph"/>
              <w:spacing w:before="0"/>
              <w:ind w:left="182"/>
              <w:rPr>
                <w:sz w:val="20"/>
                <w:szCs w:val="20"/>
              </w:rPr>
            </w:pPr>
            <w:r w:rsidRPr="00EF2816">
              <w:rPr>
                <w:sz w:val="20"/>
                <w:szCs w:val="20"/>
              </w:rPr>
              <w:t>18.6991</w:t>
            </w:r>
          </w:p>
        </w:tc>
        <w:tc>
          <w:tcPr>
            <w:tcW w:w="1156" w:type="dxa"/>
            <w:vMerge w:val="restart"/>
          </w:tcPr>
          <w:p w:rsidR="00427F63" w:rsidRPr="00EF2816" w:rsidRDefault="00427F63" w:rsidP="00D631BA">
            <w:pPr>
              <w:pStyle w:val="TableParagraph"/>
              <w:spacing w:before="6"/>
              <w:rPr>
                <w:sz w:val="20"/>
                <w:szCs w:val="20"/>
              </w:rPr>
            </w:pPr>
          </w:p>
          <w:p w:rsidR="00427F63" w:rsidRPr="00EF2816" w:rsidRDefault="00427F63" w:rsidP="00D631BA">
            <w:pPr>
              <w:pStyle w:val="TableParagraph"/>
              <w:spacing w:before="0"/>
              <w:ind w:left="259"/>
              <w:rPr>
                <w:sz w:val="20"/>
                <w:szCs w:val="20"/>
              </w:rPr>
            </w:pPr>
            <w:r w:rsidRPr="00EF2816">
              <w:rPr>
                <w:sz w:val="20"/>
                <w:szCs w:val="20"/>
              </w:rPr>
              <w:t>&lt;0.05*</w:t>
            </w:r>
          </w:p>
        </w:tc>
      </w:tr>
      <w:tr w:rsidR="00427F63" w:rsidRPr="00EF2816" w:rsidTr="008B0E98">
        <w:trPr>
          <w:trHeight w:val="281"/>
        </w:trPr>
        <w:tc>
          <w:tcPr>
            <w:tcW w:w="1136" w:type="dxa"/>
          </w:tcPr>
          <w:p w:rsidR="00427F63" w:rsidRPr="00EF2816" w:rsidRDefault="00427F63" w:rsidP="00D631BA">
            <w:pPr>
              <w:pStyle w:val="TableParagraph"/>
              <w:spacing w:before="111"/>
              <w:ind w:left="90"/>
              <w:rPr>
                <w:sz w:val="20"/>
                <w:szCs w:val="20"/>
              </w:rPr>
            </w:pPr>
            <w:r w:rsidRPr="00EF2816">
              <w:rPr>
                <w:sz w:val="20"/>
                <w:szCs w:val="20"/>
              </w:rPr>
              <w:t>Post</w:t>
            </w:r>
          </w:p>
        </w:tc>
        <w:tc>
          <w:tcPr>
            <w:tcW w:w="1156" w:type="dxa"/>
          </w:tcPr>
          <w:p w:rsidR="00427F63" w:rsidRPr="00EF2816" w:rsidRDefault="00427F63" w:rsidP="00D631BA">
            <w:pPr>
              <w:pStyle w:val="TableParagraph"/>
              <w:spacing w:before="111"/>
              <w:ind w:left="105"/>
              <w:rPr>
                <w:sz w:val="20"/>
                <w:szCs w:val="20"/>
              </w:rPr>
            </w:pPr>
            <w:r w:rsidRPr="00EF2816">
              <w:rPr>
                <w:sz w:val="20"/>
                <w:szCs w:val="20"/>
              </w:rPr>
              <w:t>15</w:t>
            </w:r>
          </w:p>
        </w:tc>
        <w:tc>
          <w:tcPr>
            <w:tcW w:w="1156" w:type="dxa"/>
          </w:tcPr>
          <w:p w:rsidR="00427F63" w:rsidRPr="00EF2816" w:rsidRDefault="00427F63" w:rsidP="00D631BA">
            <w:pPr>
              <w:pStyle w:val="TableParagraph"/>
              <w:spacing w:before="111"/>
              <w:ind w:left="100"/>
              <w:rPr>
                <w:sz w:val="20"/>
                <w:szCs w:val="20"/>
              </w:rPr>
            </w:pPr>
            <w:r w:rsidRPr="00EF2816">
              <w:rPr>
                <w:sz w:val="20"/>
                <w:szCs w:val="20"/>
              </w:rPr>
              <w:t>1.2666</w:t>
            </w:r>
          </w:p>
        </w:tc>
        <w:tc>
          <w:tcPr>
            <w:tcW w:w="1156" w:type="dxa"/>
          </w:tcPr>
          <w:p w:rsidR="00427F63" w:rsidRPr="00EF2816" w:rsidRDefault="00427F63" w:rsidP="00D631BA">
            <w:pPr>
              <w:pStyle w:val="TableParagraph"/>
              <w:spacing w:before="111"/>
              <w:ind w:left="95"/>
              <w:rPr>
                <w:sz w:val="20"/>
                <w:szCs w:val="20"/>
              </w:rPr>
            </w:pPr>
            <w:r w:rsidRPr="00EF2816">
              <w:rPr>
                <w:sz w:val="20"/>
                <w:szCs w:val="20"/>
              </w:rPr>
              <w:t>0.7037</w:t>
            </w:r>
          </w:p>
        </w:tc>
        <w:tc>
          <w:tcPr>
            <w:tcW w:w="1136" w:type="dxa"/>
          </w:tcPr>
          <w:p w:rsidR="00427F63" w:rsidRPr="00EF2816" w:rsidRDefault="00427F63" w:rsidP="00D631BA">
            <w:pPr>
              <w:pStyle w:val="TableParagraph"/>
              <w:spacing w:before="111"/>
              <w:ind w:left="90"/>
              <w:rPr>
                <w:sz w:val="20"/>
                <w:szCs w:val="20"/>
              </w:rPr>
            </w:pPr>
            <w:r w:rsidRPr="00EF2816">
              <w:rPr>
                <w:sz w:val="20"/>
                <w:szCs w:val="20"/>
              </w:rPr>
              <w:t>0.1817</w:t>
            </w:r>
          </w:p>
        </w:tc>
        <w:tc>
          <w:tcPr>
            <w:tcW w:w="1156" w:type="dxa"/>
            <w:vMerge/>
            <w:tcBorders>
              <w:top w:val="nil"/>
            </w:tcBorders>
          </w:tcPr>
          <w:p w:rsidR="00427F63" w:rsidRPr="00EF2816" w:rsidRDefault="00427F63" w:rsidP="00D631BA">
            <w:pPr>
              <w:rPr>
                <w:sz w:val="20"/>
                <w:szCs w:val="20"/>
              </w:rPr>
            </w:pPr>
          </w:p>
        </w:tc>
        <w:tc>
          <w:tcPr>
            <w:tcW w:w="1156" w:type="dxa"/>
            <w:vMerge/>
            <w:tcBorders>
              <w:top w:val="nil"/>
            </w:tcBorders>
          </w:tcPr>
          <w:p w:rsidR="00427F63" w:rsidRPr="00EF2816" w:rsidRDefault="00427F63" w:rsidP="00D631BA">
            <w:pPr>
              <w:rPr>
                <w:sz w:val="20"/>
                <w:szCs w:val="20"/>
              </w:rPr>
            </w:pPr>
          </w:p>
        </w:tc>
        <w:tc>
          <w:tcPr>
            <w:tcW w:w="1156" w:type="dxa"/>
            <w:vMerge/>
            <w:tcBorders>
              <w:top w:val="nil"/>
            </w:tcBorders>
          </w:tcPr>
          <w:p w:rsidR="00427F63" w:rsidRPr="00EF2816" w:rsidRDefault="00427F63" w:rsidP="00D631BA">
            <w:pPr>
              <w:rPr>
                <w:sz w:val="20"/>
                <w:szCs w:val="20"/>
              </w:rPr>
            </w:pPr>
          </w:p>
        </w:tc>
      </w:tr>
    </w:tbl>
    <w:p w:rsidR="00427F63" w:rsidRPr="00EF2816" w:rsidRDefault="00427F63" w:rsidP="00427F63">
      <w:pPr>
        <w:pStyle w:val="BodyText"/>
        <w:spacing w:before="3"/>
        <w:ind w:left="960"/>
        <w:rPr>
          <w:sz w:val="20"/>
          <w:szCs w:val="20"/>
        </w:rPr>
      </w:pPr>
      <w:r w:rsidRPr="00EF2816">
        <w:rPr>
          <w:sz w:val="20"/>
          <w:szCs w:val="20"/>
        </w:rPr>
        <w:t>*Significant</w:t>
      </w:r>
      <w:r w:rsidRPr="00EF2816">
        <w:rPr>
          <w:spacing w:val="1"/>
          <w:sz w:val="20"/>
          <w:szCs w:val="20"/>
        </w:rPr>
        <w:t xml:space="preserve"> </w:t>
      </w:r>
      <w:r w:rsidRPr="00EF2816">
        <w:rPr>
          <w:sz w:val="20"/>
          <w:szCs w:val="20"/>
        </w:rPr>
        <w:t>(p&lt;0.05)</w:t>
      </w:r>
    </w:p>
    <w:p w:rsidR="00427F63" w:rsidRPr="00EF2816" w:rsidRDefault="00427F63" w:rsidP="00427F63">
      <w:pPr>
        <w:rPr>
          <w:sz w:val="20"/>
          <w:szCs w:val="20"/>
        </w:rPr>
      </w:pPr>
    </w:p>
    <w:p w:rsidR="008B0E98" w:rsidRPr="00EF2816" w:rsidRDefault="008B0E98" w:rsidP="00427F63">
      <w:pPr>
        <w:pStyle w:val="BodyText"/>
        <w:ind w:left="240"/>
        <w:rPr>
          <w:noProof/>
          <w:sz w:val="20"/>
          <w:szCs w:val="20"/>
          <w:lang w:val="en-IN" w:eastAsia="en-IN"/>
        </w:rPr>
      </w:pPr>
    </w:p>
    <w:p w:rsidR="00427F63" w:rsidRPr="00EF2816" w:rsidRDefault="00427F63" w:rsidP="00427F63">
      <w:pPr>
        <w:pStyle w:val="BodyText"/>
        <w:ind w:left="240"/>
        <w:rPr>
          <w:sz w:val="20"/>
          <w:szCs w:val="20"/>
        </w:rPr>
      </w:pPr>
      <w:r w:rsidRPr="00EF2816">
        <w:rPr>
          <w:noProof/>
          <w:sz w:val="20"/>
          <w:szCs w:val="20"/>
          <w:lang w:val="en-IN" w:eastAsia="en-IN"/>
        </w:rPr>
        <w:drawing>
          <wp:inline distT="0" distB="0" distL="0" distR="0" wp14:anchorId="5271B351" wp14:editId="6EF8FAE5">
            <wp:extent cx="1932305" cy="1170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1170305"/>
                    </a:xfrm>
                    <a:prstGeom prst="rect">
                      <a:avLst/>
                    </a:prstGeom>
                    <a:noFill/>
                  </pic:spPr>
                </pic:pic>
              </a:graphicData>
            </a:graphic>
          </wp:inline>
        </w:drawing>
      </w:r>
      <w:r w:rsidRPr="00EF2816">
        <w:rPr>
          <w:sz w:val="20"/>
          <w:szCs w:val="20"/>
        </w:rPr>
        <w:t xml:space="preserve"> </w:t>
      </w:r>
    </w:p>
    <w:p w:rsidR="00427F63" w:rsidRPr="00EF2816" w:rsidRDefault="00427F63" w:rsidP="00427F63">
      <w:pPr>
        <w:pStyle w:val="BodyText"/>
        <w:ind w:left="240"/>
        <w:rPr>
          <w:sz w:val="20"/>
          <w:szCs w:val="20"/>
        </w:rPr>
      </w:pPr>
      <w:r w:rsidRPr="00EF2816">
        <w:rPr>
          <w:sz w:val="20"/>
          <w:szCs w:val="20"/>
        </w:rPr>
        <w:t>INTERPRETATION: Above</w:t>
      </w:r>
      <w:r w:rsidRPr="00EF2816">
        <w:rPr>
          <w:spacing w:val="-3"/>
          <w:sz w:val="20"/>
          <w:szCs w:val="20"/>
        </w:rPr>
        <w:t xml:space="preserve"> </w:t>
      </w:r>
      <w:r w:rsidRPr="00EF2816">
        <w:rPr>
          <w:sz w:val="20"/>
          <w:szCs w:val="20"/>
        </w:rPr>
        <w:t>table</w:t>
      </w:r>
      <w:r w:rsidRPr="00EF2816">
        <w:rPr>
          <w:spacing w:val="-3"/>
          <w:sz w:val="20"/>
          <w:szCs w:val="20"/>
        </w:rPr>
        <w:t xml:space="preserve"> </w:t>
      </w:r>
      <w:r w:rsidRPr="00EF2816">
        <w:rPr>
          <w:sz w:val="20"/>
          <w:szCs w:val="20"/>
        </w:rPr>
        <w:t>&amp;</w:t>
      </w:r>
      <w:r w:rsidRPr="00EF2816">
        <w:rPr>
          <w:spacing w:val="-3"/>
          <w:sz w:val="20"/>
          <w:szCs w:val="20"/>
        </w:rPr>
        <w:t xml:space="preserve"> </w:t>
      </w:r>
      <w:r w:rsidRPr="00EF2816">
        <w:rPr>
          <w:sz w:val="20"/>
          <w:szCs w:val="20"/>
        </w:rPr>
        <w:t>graph</w:t>
      </w:r>
      <w:r w:rsidRPr="00EF2816">
        <w:rPr>
          <w:spacing w:val="-3"/>
          <w:sz w:val="20"/>
          <w:szCs w:val="20"/>
        </w:rPr>
        <w:t xml:space="preserve"> </w:t>
      </w:r>
      <w:r w:rsidRPr="00EF2816">
        <w:rPr>
          <w:sz w:val="20"/>
          <w:szCs w:val="20"/>
        </w:rPr>
        <w:t>shows</w:t>
      </w:r>
      <w:r w:rsidRPr="00EF2816">
        <w:rPr>
          <w:spacing w:val="-3"/>
          <w:sz w:val="20"/>
          <w:szCs w:val="20"/>
        </w:rPr>
        <w:t xml:space="preserve"> </w:t>
      </w:r>
      <w:r w:rsidRPr="00EF2816">
        <w:rPr>
          <w:sz w:val="20"/>
          <w:szCs w:val="20"/>
        </w:rPr>
        <w:t>the</w:t>
      </w:r>
      <w:r w:rsidRPr="00EF2816">
        <w:rPr>
          <w:spacing w:val="-3"/>
          <w:sz w:val="20"/>
          <w:szCs w:val="20"/>
        </w:rPr>
        <w:t xml:space="preserve"> </w:t>
      </w:r>
      <w:r w:rsidRPr="00EF2816">
        <w:rPr>
          <w:sz w:val="20"/>
          <w:szCs w:val="20"/>
        </w:rPr>
        <w:t>comparison</w:t>
      </w:r>
      <w:r w:rsidRPr="00EF2816">
        <w:rPr>
          <w:spacing w:val="-3"/>
          <w:sz w:val="20"/>
          <w:szCs w:val="20"/>
        </w:rPr>
        <w:t xml:space="preserve"> </w:t>
      </w:r>
      <w:r w:rsidRPr="00EF2816">
        <w:rPr>
          <w:sz w:val="20"/>
          <w:szCs w:val="20"/>
        </w:rPr>
        <w:t>of</w:t>
      </w:r>
      <w:r w:rsidRPr="00EF2816">
        <w:rPr>
          <w:spacing w:val="-3"/>
          <w:sz w:val="20"/>
          <w:szCs w:val="20"/>
        </w:rPr>
        <w:t xml:space="preserve"> </w:t>
      </w:r>
      <w:r w:rsidRPr="00EF2816">
        <w:rPr>
          <w:sz w:val="20"/>
          <w:szCs w:val="20"/>
        </w:rPr>
        <w:t>pre</w:t>
      </w:r>
      <w:r w:rsidRPr="00EF2816">
        <w:rPr>
          <w:spacing w:val="-3"/>
          <w:sz w:val="20"/>
          <w:szCs w:val="20"/>
        </w:rPr>
        <w:t xml:space="preserve"> </w:t>
      </w:r>
      <w:r w:rsidRPr="00EF2816">
        <w:rPr>
          <w:sz w:val="20"/>
          <w:szCs w:val="20"/>
        </w:rPr>
        <w:t>&amp;</w:t>
      </w:r>
      <w:r w:rsidRPr="00EF2816">
        <w:rPr>
          <w:spacing w:val="-3"/>
          <w:sz w:val="20"/>
          <w:szCs w:val="20"/>
        </w:rPr>
        <w:t xml:space="preserve"> </w:t>
      </w:r>
      <w:r w:rsidRPr="00EF2816">
        <w:rPr>
          <w:sz w:val="20"/>
          <w:szCs w:val="20"/>
        </w:rPr>
        <w:t>post</w:t>
      </w:r>
      <w:r w:rsidRPr="00EF2816">
        <w:rPr>
          <w:spacing w:val="-3"/>
          <w:sz w:val="20"/>
          <w:szCs w:val="20"/>
        </w:rPr>
        <w:t xml:space="preserve"> </w:t>
      </w:r>
      <w:r w:rsidRPr="00EF2816">
        <w:rPr>
          <w:sz w:val="20"/>
          <w:szCs w:val="20"/>
        </w:rPr>
        <w:t>values</w:t>
      </w:r>
      <w:r w:rsidRPr="00EF2816">
        <w:rPr>
          <w:spacing w:val="-3"/>
          <w:sz w:val="20"/>
          <w:szCs w:val="20"/>
        </w:rPr>
        <w:t xml:space="preserve"> </w:t>
      </w:r>
      <w:r w:rsidRPr="00EF2816">
        <w:rPr>
          <w:sz w:val="20"/>
          <w:szCs w:val="20"/>
        </w:rPr>
        <w:t>of</w:t>
      </w:r>
      <w:r w:rsidRPr="00EF2816">
        <w:rPr>
          <w:spacing w:val="-3"/>
          <w:sz w:val="20"/>
          <w:szCs w:val="20"/>
        </w:rPr>
        <w:t xml:space="preserve"> </w:t>
      </w:r>
      <w:r w:rsidRPr="00EF2816">
        <w:rPr>
          <w:sz w:val="20"/>
          <w:szCs w:val="20"/>
        </w:rPr>
        <w:t>VAS</w:t>
      </w:r>
      <w:r w:rsidRPr="00EF2816">
        <w:rPr>
          <w:spacing w:val="-3"/>
          <w:sz w:val="20"/>
          <w:szCs w:val="20"/>
        </w:rPr>
        <w:t xml:space="preserve"> </w:t>
      </w:r>
      <w:r w:rsidRPr="00EF2816">
        <w:rPr>
          <w:sz w:val="20"/>
          <w:szCs w:val="20"/>
        </w:rPr>
        <w:t>within</w:t>
      </w:r>
      <w:r w:rsidRPr="00EF2816">
        <w:rPr>
          <w:spacing w:val="-3"/>
          <w:sz w:val="20"/>
          <w:szCs w:val="20"/>
        </w:rPr>
        <w:t xml:space="preserve"> </w:t>
      </w:r>
      <w:r w:rsidRPr="00EF2816">
        <w:rPr>
          <w:sz w:val="20"/>
          <w:szCs w:val="20"/>
        </w:rPr>
        <w:t>group</w:t>
      </w:r>
      <w:r w:rsidRPr="00EF2816">
        <w:rPr>
          <w:spacing w:val="-3"/>
          <w:sz w:val="20"/>
          <w:szCs w:val="20"/>
        </w:rPr>
        <w:t xml:space="preserve"> </w:t>
      </w:r>
      <w:r w:rsidRPr="00EF2816">
        <w:rPr>
          <w:sz w:val="20"/>
          <w:szCs w:val="20"/>
        </w:rPr>
        <w:t>B.</w:t>
      </w:r>
      <w:r w:rsidRPr="00EF2816">
        <w:rPr>
          <w:spacing w:val="-57"/>
          <w:sz w:val="20"/>
          <w:szCs w:val="20"/>
        </w:rPr>
        <w:t xml:space="preserve"> </w:t>
      </w:r>
      <w:r w:rsidRPr="00EF2816">
        <w:rPr>
          <w:sz w:val="20"/>
          <w:szCs w:val="20"/>
        </w:rPr>
        <w:t xml:space="preserve">The mean </w:t>
      </w:r>
      <w:proofErr w:type="spellStart"/>
      <w:r w:rsidRPr="00EF2816">
        <w:rPr>
          <w:sz w:val="20"/>
          <w:szCs w:val="20"/>
        </w:rPr>
        <w:t>pre test</w:t>
      </w:r>
      <w:proofErr w:type="spellEnd"/>
      <w:r w:rsidRPr="00EF2816">
        <w:rPr>
          <w:sz w:val="20"/>
          <w:szCs w:val="20"/>
        </w:rPr>
        <w:t xml:space="preserve"> score is 5.53, mean of post test score is 1.27. For paired t -test t value is 18.7</w:t>
      </w:r>
      <w:r w:rsidRPr="00EF2816">
        <w:rPr>
          <w:spacing w:val="1"/>
          <w:sz w:val="20"/>
          <w:szCs w:val="20"/>
        </w:rPr>
        <w:t xml:space="preserve"> </w:t>
      </w:r>
      <w:r w:rsidRPr="00EF2816">
        <w:rPr>
          <w:sz w:val="20"/>
          <w:szCs w:val="20"/>
        </w:rPr>
        <w:t>&amp; p value is &lt;0.05 which is significant.</w:t>
      </w:r>
    </w:p>
    <w:p w:rsidR="00427F63" w:rsidRPr="00EF2816" w:rsidRDefault="00427F63" w:rsidP="00427F63">
      <w:pPr>
        <w:rPr>
          <w:sz w:val="20"/>
          <w:szCs w:val="20"/>
        </w:rPr>
      </w:pPr>
    </w:p>
    <w:p w:rsidR="00427F63" w:rsidRPr="00EF2816" w:rsidRDefault="00427F63" w:rsidP="00427F63">
      <w:pPr>
        <w:rPr>
          <w:sz w:val="20"/>
          <w:szCs w:val="20"/>
        </w:rPr>
      </w:pPr>
    </w:p>
    <w:p w:rsidR="00427F63" w:rsidRPr="00EF2816" w:rsidRDefault="00427F63" w:rsidP="00427F63">
      <w:pPr>
        <w:pStyle w:val="BodyText"/>
        <w:spacing w:before="80"/>
        <w:ind w:left="1441" w:right="1361"/>
        <w:jc w:val="center"/>
        <w:rPr>
          <w:sz w:val="20"/>
          <w:szCs w:val="20"/>
        </w:rPr>
      </w:pPr>
      <w:proofErr w:type="gramStart"/>
      <w:r w:rsidRPr="00EF2816">
        <w:rPr>
          <w:sz w:val="20"/>
          <w:szCs w:val="20"/>
        </w:rPr>
        <w:t>Table</w:t>
      </w:r>
      <w:r w:rsidRPr="00EF2816">
        <w:rPr>
          <w:spacing w:val="-2"/>
          <w:sz w:val="20"/>
          <w:szCs w:val="20"/>
        </w:rPr>
        <w:t xml:space="preserve"> </w:t>
      </w:r>
      <w:r w:rsidRPr="00EF2816">
        <w:rPr>
          <w:sz w:val="20"/>
          <w:szCs w:val="20"/>
        </w:rPr>
        <w:t>4.</w:t>
      </w:r>
      <w:proofErr w:type="gramEnd"/>
      <w:r w:rsidRPr="00EF2816">
        <w:rPr>
          <w:spacing w:val="-1"/>
          <w:sz w:val="20"/>
          <w:szCs w:val="20"/>
        </w:rPr>
        <w:t xml:space="preserve"> </w:t>
      </w:r>
      <w:r w:rsidRPr="00EF2816">
        <w:rPr>
          <w:sz w:val="20"/>
          <w:szCs w:val="20"/>
        </w:rPr>
        <w:t>Analysis</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sz w:val="20"/>
          <w:szCs w:val="20"/>
        </w:rPr>
        <w:t>pre</w:t>
      </w:r>
      <w:r w:rsidRPr="00EF2816">
        <w:rPr>
          <w:spacing w:val="-1"/>
          <w:sz w:val="20"/>
          <w:szCs w:val="20"/>
        </w:rPr>
        <w:t xml:space="preserve"> </w:t>
      </w:r>
      <w:r w:rsidRPr="00EF2816">
        <w:rPr>
          <w:sz w:val="20"/>
          <w:szCs w:val="20"/>
        </w:rPr>
        <w:t>&amp;</w:t>
      </w:r>
      <w:r w:rsidRPr="00EF2816">
        <w:rPr>
          <w:spacing w:val="-2"/>
          <w:sz w:val="20"/>
          <w:szCs w:val="20"/>
        </w:rPr>
        <w:t xml:space="preserve"> </w:t>
      </w:r>
      <w:proofErr w:type="spellStart"/>
      <w:r w:rsidRPr="00EF2816">
        <w:rPr>
          <w:sz w:val="20"/>
          <w:szCs w:val="20"/>
        </w:rPr>
        <w:t>post</w:t>
      </w:r>
      <w:r w:rsidRPr="00EF2816">
        <w:rPr>
          <w:spacing w:val="-1"/>
          <w:sz w:val="20"/>
          <w:szCs w:val="20"/>
        </w:rPr>
        <w:t xml:space="preserve"> </w:t>
      </w:r>
      <w:r w:rsidRPr="00EF2816">
        <w:rPr>
          <w:sz w:val="20"/>
          <w:szCs w:val="20"/>
        </w:rPr>
        <w:t>test</w:t>
      </w:r>
      <w:proofErr w:type="spellEnd"/>
      <w:r w:rsidRPr="00EF2816">
        <w:rPr>
          <w:spacing w:val="-1"/>
          <w:sz w:val="20"/>
          <w:szCs w:val="20"/>
        </w:rPr>
        <w:t xml:space="preserve"> </w:t>
      </w:r>
      <w:r w:rsidRPr="00EF2816">
        <w:rPr>
          <w:sz w:val="20"/>
          <w:szCs w:val="20"/>
        </w:rPr>
        <w:t>values</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rFonts w:ascii="Arial MT"/>
          <w:sz w:val="20"/>
          <w:szCs w:val="20"/>
        </w:rPr>
        <w:t>OLBPDQ</w:t>
      </w:r>
      <w:r w:rsidRPr="00EF2816">
        <w:rPr>
          <w:rFonts w:ascii="Arial MT"/>
          <w:spacing w:val="-9"/>
          <w:sz w:val="20"/>
          <w:szCs w:val="20"/>
        </w:rPr>
        <w:t xml:space="preserve"> </w:t>
      </w:r>
      <w:r w:rsidRPr="00EF2816">
        <w:rPr>
          <w:sz w:val="20"/>
          <w:szCs w:val="20"/>
        </w:rPr>
        <w:t>within</w:t>
      </w:r>
      <w:r w:rsidRPr="00EF2816">
        <w:rPr>
          <w:spacing w:val="-1"/>
          <w:sz w:val="20"/>
          <w:szCs w:val="20"/>
        </w:rPr>
        <w:t xml:space="preserve"> </w:t>
      </w:r>
      <w:r w:rsidRPr="00EF2816">
        <w:rPr>
          <w:sz w:val="20"/>
          <w:szCs w:val="20"/>
        </w:rPr>
        <w:t>group</w:t>
      </w:r>
      <w:r w:rsidRPr="00EF2816">
        <w:rPr>
          <w:spacing w:val="-1"/>
          <w:sz w:val="20"/>
          <w:szCs w:val="20"/>
        </w:rPr>
        <w:t xml:space="preserve"> </w:t>
      </w:r>
      <w:r w:rsidRPr="00EF2816">
        <w:rPr>
          <w:sz w:val="20"/>
          <w:szCs w:val="20"/>
        </w:rPr>
        <w:t>B</w:t>
      </w:r>
    </w:p>
    <w:p w:rsidR="00427F63" w:rsidRPr="00EF2816" w:rsidRDefault="00427F63" w:rsidP="00427F63">
      <w:pPr>
        <w:pStyle w:val="BodyText"/>
        <w:spacing w:before="7" w:after="1"/>
        <w:rPr>
          <w:sz w:val="20"/>
          <w:szCs w:val="20"/>
        </w:rPr>
      </w:pP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8"/>
        <w:gridCol w:w="1127"/>
        <w:gridCol w:w="1127"/>
        <w:gridCol w:w="1127"/>
        <w:gridCol w:w="1108"/>
        <w:gridCol w:w="1127"/>
        <w:gridCol w:w="1127"/>
        <w:gridCol w:w="1127"/>
      </w:tblGrid>
      <w:tr w:rsidR="008B0E98" w:rsidRPr="00EF2816" w:rsidTr="008B0E98">
        <w:trPr>
          <w:trHeight w:val="302"/>
        </w:trPr>
        <w:tc>
          <w:tcPr>
            <w:tcW w:w="1108" w:type="dxa"/>
          </w:tcPr>
          <w:p w:rsidR="00427F63" w:rsidRPr="00EF2816" w:rsidRDefault="00427F63" w:rsidP="00D631BA">
            <w:pPr>
              <w:pStyle w:val="TableParagraph"/>
              <w:spacing w:before="110"/>
              <w:ind w:left="475" w:right="135" w:hanging="307"/>
              <w:rPr>
                <w:sz w:val="20"/>
                <w:szCs w:val="20"/>
              </w:rPr>
            </w:pPr>
            <w:r w:rsidRPr="00EF2816">
              <w:rPr>
                <w:sz w:val="20"/>
                <w:szCs w:val="20"/>
              </w:rPr>
              <w:t>OLBPD</w:t>
            </w:r>
            <w:r w:rsidRPr="00EF2816">
              <w:rPr>
                <w:spacing w:val="-57"/>
                <w:sz w:val="20"/>
                <w:szCs w:val="20"/>
              </w:rPr>
              <w:t xml:space="preserve"> </w:t>
            </w:r>
            <w:r w:rsidRPr="00EF2816">
              <w:rPr>
                <w:sz w:val="20"/>
                <w:szCs w:val="20"/>
              </w:rPr>
              <w:t>Q</w:t>
            </w:r>
          </w:p>
        </w:tc>
        <w:tc>
          <w:tcPr>
            <w:tcW w:w="1127" w:type="dxa"/>
          </w:tcPr>
          <w:p w:rsidR="00427F63" w:rsidRPr="00EF2816" w:rsidRDefault="00427F63" w:rsidP="00D631BA">
            <w:pPr>
              <w:pStyle w:val="TableParagraph"/>
              <w:spacing w:before="110"/>
              <w:ind w:left="25"/>
              <w:jc w:val="center"/>
              <w:rPr>
                <w:sz w:val="20"/>
                <w:szCs w:val="20"/>
              </w:rPr>
            </w:pPr>
            <w:r w:rsidRPr="00EF2816">
              <w:rPr>
                <w:sz w:val="20"/>
                <w:szCs w:val="20"/>
              </w:rPr>
              <w:t>N</w:t>
            </w:r>
          </w:p>
        </w:tc>
        <w:tc>
          <w:tcPr>
            <w:tcW w:w="1127" w:type="dxa"/>
          </w:tcPr>
          <w:p w:rsidR="00427F63" w:rsidRPr="00EF2816" w:rsidRDefault="00427F63" w:rsidP="00D631BA">
            <w:pPr>
              <w:pStyle w:val="TableParagraph"/>
              <w:spacing w:before="110"/>
              <w:ind w:left="219"/>
              <w:rPr>
                <w:sz w:val="20"/>
                <w:szCs w:val="20"/>
              </w:rPr>
            </w:pPr>
            <w:r w:rsidRPr="00EF2816">
              <w:rPr>
                <w:sz w:val="20"/>
                <w:szCs w:val="20"/>
              </w:rPr>
              <w:t>MEAN</w:t>
            </w:r>
          </w:p>
        </w:tc>
        <w:tc>
          <w:tcPr>
            <w:tcW w:w="1127" w:type="dxa"/>
          </w:tcPr>
          <w:p w:rsidR="00427F63" w:rsidRPr="00EF2816" w:rsidRDefault="00427F63" w:rsidP="00D631BA">
            <w:pPr>
              <w:pStyle w:val="TableParagraph"/>
              <w:spacing w:before="110"/>
              <w:ind w:left="125"/>
              <w:rPr>
                <w:sz w:val="20"/>
                <w:szCs w:val="20"/>
              </w:rPr>
            </w:pPr>
            <w:r w:rsidRPr="00EF2816">
              <w:rPr>
                <w:sz w:val="20"/>
                <w:szCs w:val="20"/>
              </w:rPr>
              <w:t>Std.</w:t>
            </w:r>
            <w:r w:rsidRPr="00EF2816">
              <w:rPr>
                <w:spacing w:val="-7"/>
                <w:sz w:val="20"/>
                <w:szCs w:val="20"/>
              </w:rPr>
              <w:t xml:space="preserve"> </w:t>
            </w:r>
            <w:r w:rsidRPr="00EF2816">
              <w:rPr>
                <w:sz w:val="20"/>
                <w:szCs w:val="20"/>
              </w:rPr>
              <w:t>Dev.</w:t>
            </w:r>
          </w:p>
        </w:tc>
        <w:tc>
          <w:tcPr>
            <w:tcW w:w="1108" w:type="dxa"/>
          </w:tcPr>
          <w:p w:rsidR="00427F63" w:rsidRPr="00EF2816" w:rsidRDefault="00427F63" w:rsidP="00D631BA">
            <w:pPr>
              <w:pStyle w:val="TableParagraph"/>
              <w:spacing w:before="110"/>
              <w:ind w:left="255"/>
              <w:rPr>
                <w:sz w:val="20"/>
                <w:szCs w:val="20"/>
              </w:rPr>
            </w:pPr>
            <w:r w:rsidRPr="00EF2816">
              <w:rPr>
                <w:sz w:val="20"/>
                <w:szCs w:val="20"/>
              </w:rPr>
              <w:t>S.E.M</w:t>
            </w:r>
          </w:p>
        </w:tc>
        <w:tc>
          <w:tcPr>
            <w:tcW w:w="1127" w:type="dxa"/>
          </w:tcPr>
          <w:p w:rsidR="00427F63" w:rsidRPr="00EF2816" w:rsidRDefault="00427F63" w:rsidP="00D631BA">
            <w:pPr>
              <w:pStyle w:val="TableParagraph"/>
              <w:spacing w:before="110"/>
              <w:ind w:left="437" w:right="412"/>
              <w:jc w:val="center"/>
              <w:rPr>
                <w:sz w:val="20"/>
                <w:szCs w:val="20"/>
              </w:rPr>
            </w:pPr>
            <w:proofErr w:type="spellStart"/>
            <w:r w:rsidRPr="00EF2816">
              <w:rPr>
                <w:sz w:val="20"/>
                <w:szCs w:val="20"/>
              </w:rPr>
              <w:t>df</w:t>
            </w:r>
            <w:proofErr w:type="spellEnd"/>
          </w:p>
        </w:tc>
        <w:tc>
          <w:tcPr>
            <w:tcW w:w="1127" w:type="dxa"/>
          </w:tcPr>
          <w:p w:rsidR="00427F63" w:rsidRPr="00EF2816" w:rsidRDefault="00427F63" w:rsidP="00D631BA">
            <w:pPr>
              <w:pStyle w:val="TableParagraph"/>
              <w:spacing w:before="110"/>
              <w:ind w:left="15"/>
              <w:jc w:val="center"/>
              <w:rPr>
                <w:sz w:val="20"/>
                <w:szCs w:val="20"/>
              </w:rPr>
            </w:pPr>
            <w:r w:rsidRPr="00EF2816">
              <w:rPr>
                <w:sz w:val="20"/>
                <w:szCs w:val="20"/>
              </w:rPr>
              <w:t>t</w:t>
            </w:r>
          </w:p>
        </w:tc>
        <w:tc>
          <w:tcPr>
            <w:tcW w:w="1127" w:type="dxa"/>
          </w:tcPr>
          <w:p w:rsidR="00427F63" w:rsidRPr="00EF2816" w:rsidRDefault="00427F63" w:rsidP="00D631BA">
            <w:pPr>
              <w:pStyle w:val="TableParagraph"/>
              <w:spacing w:before="110"/>
              <w:ind w:left="5"/>
              <w:jc w:val="center"/>
              <w:rPr>
                <w:sz w:val="20"/>
                <w:szCs w:val="20"/>
              </w:rPr>
            </w:pPr>
            <w:r w:rsidRPr="00EF2816">
              <w:rPr>
                <w:sz w:val="20"/>
                <w:szCs w:val="20"/>
              </w:rPr>
              <w:t>p</w:t>
            </w:r>
          </w:p>
        </w:tc>
      </w:tr>
      <w:tr w:rsidR="008B0E98" w:rsidRPr="00EF2816" w:rsidTr="008B0E98">
        <w:trPr>
          <w:trHeight w:val="189"/>
        </w:trPr>
        <w:tc>
          <w:tcPr>
            <w:tcW w:w="1108" w:type="dxa"/>
          </w:tcPr>
          <w:p w:rsidR="00427F63" w:rsidRPr="00EF2816" w:rsidRDefault="00427F63" w:rsidP="00D631BA">
            <w:pPr>
              <w:pStyle w:val="TableParagraph"/>
              <w:spacing w:before="107"/>
              <w:ind w:left="90"/>
              <w:rPr>
                <w:sz w:val="20"/>
                <w:szCs w:val="20"/>
              </w:rPr>
            </w:pPr>
            <w:r w:rsidRPr="00EF2816">
              <w:rPr>
                <w:sz w:val="20"/>
                <w:szCs w:val="20"/>
              </w:rPr>
              <w:t>Pre</w:t>
            </w:r>
          </w:p>
        </w:tc>
        <w:tc>
          <w:tcPr>
            <w:tcW w:w="1127" w:type="dxa"/>
          </w:tcPr>
          <w:p w:rsidR="00427F63" w:rsidRPr="00EF2816" w:rsidRDefault="00427F63" w:rsidP="00D631BA">
            <w:pPr>
              <w:pStyle w:val="TableParagraph"/>
              <w:spacing w:before="107"/>
              <w:ind w:left="105"/>
              <w:rPr>
                <w:sz w:val="20"/>
                <w:szCs w:val="20"/>
              </w:rPr>
            </w:pPr>
            <w:r w:rsidRPr="00EF2816">
              <w:rPr>
                <w:sz w:val="20"/>
                <w:szCs w:val="20"/>
              </w:rPr>
              <w:t>15</w:t>
            </w:r>
          </w:p>
        </w:tc>
        <w:tc>
          <w:tcPr>
            <w:tcW w:w="1127" w:type="dxa"/>
          </w:tcPr>
          <w:p w:rsidR="00427F63" w:rsidRPr="00EF2816" w:rsidRDefault="00427F63" w:rsidP="00D631BA">
            <w:pPr>
              <w:pStyle w:val="TableParagraph"/>
              <w:spacing w:before="107"/>
              <w:ind w:left="100"/>
              <w:rPr>
                <w:sz w:val="20"/>
                <w:szCs w:val="20"/>
              </w:rPr>
            </w:pPr>
            <w:r w:rsidRPr="00EF2816">
              <w:rPr>
                <w:sz w:val="20"/>
                <w:szCs w:val="20"/>
              </w:rPr>
              <w:t>17.2666</w:t>
            </w:r>
          </w:p>
        </w:tc>
        <w:tc>
          <w:tcPr>
            <w:tcW w:w="1127" w:type="dxa"/>
          </w:tcPr>
          <w:p w:rsidR="00427F63" w:rsidRPr="00EF2816" w:rsidRDefault="00427F63" w:rsidP="00D631BA">
            <w:pPr>
              <w:pStyle w:val="TableParagraph"/>
              <w:spacing w:before="107"/>
              <w:ind w:left="95"/>
              <w:rPr>
                <w:sz w:val="20"/>
                <w:szCs w:val="20"/>
              </w:rPr>
            </w:pPr>
            <w:r w:rsidRPr="00EF2816">
              <w:rPr>
                <w:sz w:val="20"/>
                <w:szCs w:val="20"/>
              </w:rPr>
              <w:t>2.5541</w:t>
            </w:r>
          </w:p>
        </w:tc>
        <w:tc>
          <w:tcPr>
            <w:tcW w:w="1108" w:type="dxa"/>
          </w:tcPr>
          <w:p w:rsidR="00427F63" w:rsidRPr="00EF2816" w:rsidRDefault="00427F63" w:rsidP="00D631BA">
            <w:pPr>
              <w:pStyle w:val="TableParagraph"/>
              <w:spacing w:before="107"/>
              <w:ind w:left="90"/>
              <w:rPr>
                <w:sz w:val="20"/>
                <w:szCs w:val="20"/>
              </w:rPr>
            </w:pPr>
            <w:r w:rsidRPr="00EF2816">
              <w:rPr>
                <w:sz w:val="20"/>
                <w:szCs w:val="20"/>
              </w:rPr>
              <w:t>0.6594</w:t>
            </w:r>
          </w:p>
        </w:tc>
        <w:tc>
          <w:tcPr>
            <w:tcW w:w="1127" w:type="dxa"/>
            <w:vMerge w:val="restart"/>
          </w:tcPr>
          <w:p w:rsidR="00427F63" w:rsidRPr="00EF2816" w:rsidRDefault="00427F63" w:rsidP="00D631BA">
            <w:pPr>
              <w:pStyle w:val="TableParagraph"/>
              <w:spacing w:before="4"/>
              <w:rPr>
                <w:sz w:val="20"/>
                <w:szCs w:val="20"/>
              </w:rPr>
            </w:pPr>
          </w:p>
          <w:p w:rsidR="00427F63" w:rsidRPr="00EF2816" w:rsidRDefault="00427F63" w:rsidP="00D631BA">
            <w:pPr>
              <w:pStyle w:val="TableParagraph"/>
              <w:spacing w:before="0"/>
              <w:ind w:left="437" w:right="412"/>
              <w:jc w:val="center"/>
              <w:rPr>
                <w:sz w:val="20"/>
                <w:szCs w:val="20"/>
              </w:rPr>
            </w:pPr>
            <w:r w:rsidRPr="00EF2816">
              <w:rPr>
                <w:sz w:val="20"/>
                <w:szCs w:val="20"/>
              </w:rPr>
              <w:t>14</w:t>
            </w:r>
          </w:p>
        </w:tc>
        <w:tc>
          <w:tcPr>
            <w:tcW w:w="1127" w:type="dxa"/>
            <w:vMerge w:val="restart"/>
          </w:tcPr>
          <w:p w:rsidR="00427F63" w:rsidRPr="00EF2816" w:rsidRDefault="00427F63" w:rsidP="00D631BA">
            <w:pPr>
              <w:pStyle w:val="TableParagraph"/>
              <w:spacing w:before="4"/>
              <w:rPr>
                <w:sz w:val="20"/>
                <w:szCs w:val="20"/>
              </w:rPr>
            </w:pPr>
          </w:p>
          <w:p w:rsidR="00427F63" w:rsidRPr="00EF2816" w:rsidRDefault="00427F63" w:rsidP="00D631BA">
            <w:pPr>
              <w:pStyle w:val="TableParagraph"/>
              <w:spacing w:before="0"/>
              <w:ind w:left="182"/>
              <w:rPr>
                <w:sz w:val="20"/>
                <w:szCs w:val="20"/>
              </w:rPr>
            </w:pPr>
            <w:r w:rsidRPr="00EF2816">
              <w:rPr>
                <w:sz w:val="20"/>
                <w:szCs w:val="20"/>
              </w:rPr>
              <w:t>26.6333</w:t>
            </w:r>
          </w:p>
        </w:tc>
        <w:tc>
          <w:tcPr>
            <w:tcW w:w="1127" w:type="dxa"/>
            <w:vMerge w:val="restart"/>
          </w:tcPr>
          <w:p w:rsidR="00427F63" w:rsidRPr="00EF2816" w:rsidRDefault="00427F63" w:rsidP="00D631BA">
            <w:pPr>
              <w:pStyle w:val="TableParagraph"/>
              <w:spacing w:before="4"/>
              <w:rPr>
                <w:sz w:val="20"/>
                <w:szCs w:val="20"/>
              </w:rPr>
            </w:pPr>
          </w:p>
          <w:p w:rsidR="00427F63" w:rsidRPr="00EF2816" w:rsidRDefault="00427F63" w:rsidP="00D631BA">
            <w:pPr>
              <w:pStyle w:val="TableParagraph"/>
              <w:spacing w:before="0"/>
              <w:ind w:left="259"/>
              <w:rPr>
                <w:sz w:val="20"/>
                <w:szCs w:val="20"/>
              </w:rPr>
            </w:pPr>
            <w:r w:rsidRPr="00EF2816">
              <w:rPr>
                <w:sz w:val="20"/>
                <w:szCs w:val="20"/>
              </w:rPr>
              <w:t>&lt;0.05*</w:t>
            </w:r>
          </w:p>
        </w:tc>
      </w:tr>
      <w:tr w:rsidR="008B0E98" w:rsidRPr="00EF2816" w:rsidTr="008B0E98">
        <w:trPr>
          <w:trHeight w:val="214"/>
        </w:trPr>
        <w:tc>
          <w:tcPr>
            <w:tcW w:w="1108" w:type="dxa"/>
          </w:tcPr>
          <w:p w:rsidR="00427F63" w:rsidRPr="00EF2816" w:rsidRDefault="00427F63" w:rsidP="00D631BA">
            <w:pPr>
              <w:pStyle w:val="TableParagraph"/>
              <w:spacing w:before="108"/>
              <w:ind w:left="90"/>
              <w:rPr>
                <w:sz w:val="20"/>
                <w:szCs w:val="20"/>
              </w:rPr>
            </w:pPr>
            <w:r w:rsidRPr="00EF2816">
              <w:rPr>
                <w:sz w:val="20"/>
                <w:szCs w:val="20"/>
              </w:rPr>
              <w:t>Post</w:t>
            </w:r>
          </w:p>
        </w:tc>
        <w:tc>
          <w:tcPr>
            <w:tcW w:w="1127" w:type="dxa"/>
          </w:tcPr>
          <w:p w:rsidR="00427F63" w:rsidRPr="00EF2816" w:rsidRDefault="00427F63" w:rsidP="00D631BA">
            <w:pPr>
              <w:pStyle w:val="TableParagraph"/>
              <w:spacing w:before="108"/>
              <w:ind w:left="105"/>
              <w:rPr>
                <w:sz w:val="20"/>
                <w:szCs w:val="20"/>
              </w:rPr>
            </w:pPr>
            <w:r w:rsidRPr="00EF2816">
              <w:rPr>
                <w:sz w:val="20"/>
                <w:szCs w:val="20"/>
              </w:rPr>
              <w:t>15</w:t>
            </w:r>
          </w:p>
        </w:tc>
        <w:tc>
          <w:tcPr>
            <w:tcW w:w="1127" w:type="dxa"/>
          </w:tcPr>
          <w:p w:rsidR="00427F63" w:rsidRPr="00EF2816" w:rsidRDefault="00427F63" w:rsidP="00D631BA">
            <w:pPr>
              <w:pStyle w:val="TableParagraph"/>
              <w:spacing w:before="108"/>
              <w:ind w:left="100"/>
              <w:rPr>
                <w:sz w:val="20"/>
                <w:szCs w:val="20"/>
              </w:rPr>
            </w:pPr>
            <w:r w:rsidRPr="00EF2816">
              <w:rPr>
                <w:sz w:val="20"/>
                <w:szCs w:val="20"/>
              </w:rPr>
              <w:t>2.0666</w:t>
            </w:r>
          </w:p>
        </w:tc>
        <w:tc>
          <w:tcPr>
            <w:tcW w:w="1127" w:type="dxa"/>
          </w:tcPr>
          <w:p w:rsidR="00427F63" w:rsidRPr="00EF2816" w:rsidRDefault="00427F63" w:rsidP="00D631BA">
            <w:pPr>
              <w:pStyle w:val="TableParagraph"/>
              <w:spacing w:before="108"/>
              <w:ind w:left="95"/>
              <w:rPr>
                <w:sz w:val="20"/>
                <w:szCs w:val="20"/>
              </w:rPr>
            </w:pPr>
            <w:r w:rsidRPr="00EF2816">
              <w:rPr>
                <w:sz w:val="20"/>
                <w:szCs w:val="20"/>
              </w:rPr>
              <w:t>0.9611</w:t>
            </w:r>
          </w:p>
        </w:tc>
        <w:tc>
          <w:tcPr>
            <w:tcW w:w="1108" w:type="dxa"/>
          </w:tcPr>
          <w:p w:rsidR="00427F63" w:rsidRPr="00EF2816" w:rsidRDefault="00427F63" w:rsidP="00D631BA">
            <w:pPr>
              <w:pStyle w:val="TableParagraph"/>
              <w:spacing w:before="108"/>
              <w:ind w:left="90"/>
              <w:rPr>
                <w:sz w:val="20"/>
                <w:szCs w:val="20"/>
              </w:rPr>
            </w:pPr>
            <w:r w:rsidRPr="00EF2816">
              <w:rPr>
                <w:sz w:val="20"/>
                <w:szCs w:val="20"/>
              </w:rPr>
              <w:t>0.2481</w:t>
            </w:r>
          </w:p>
        </w:tc>
        <w:tc>
          <w:tcPr>
            <w:tcW w:w="1127" w:type="dxa"/>
            <w:vMerge/>
            <w:tcBorders>
              <w:top w:val="nil"/>
            </w:tcBorders>
          </w:tcPr>
          <w:p w:rsidR="00427F63" w:rsidRPr="00EF2816" w:rsidRDefault="00427F63" w:rsidP="00D631BA">
            <w:pPr>
              <w:rPr>
                <w:sz w:val="20"/>
                <w:szCs w:val="20"/>
              </w:rPr>
            </w:pPr>
          </w:p>
        </w:tc>
        <w:tc>
          <w:tcPr>
            <w:tcW w:w="1127" w:type="dxa"/>
            <w:vMerge/>
            <w:tcBorders>
              <w:top w:val="nil"/>
            </w:tcBorders>
          </w:tcPr>
          <w:p w:rsidR="00427F63" w:rsidRPr="00EF2816" w:rsidRDefault="00427F63" w:rsidP="00D631BA">
            <w:pPr>
              <w:rPr>
                <w:sz w:val="20"/>
                <w:szCs w:val="20"/>
              </w:rPr>
            </w:pPr>
          </w:p>
        </w:tc>
        <w:tc>
          <w:tcPr>
            <w:tcW w:w="1127" w:type="dxa"/>
            <w:vMerge/>
            <w:tcBorders>
              <w:top w:val="nil"/>
            </w:tcBorders>
          </w:tcPr>
          <w:p w:rsidR="00427F63" w:rsidRPr="00EF2816" w:rsidRDefault="00427F63" w:rsidP="00D631BA">
            <w:pPr>
              <w:rPr>
                <w:sz w:val="20"/>
                <w:szCs w:val="20"/>
              </w:rPr>
            </w:pPr>
          </w:p>
        </w:tc>
      </w:tr>
    </w:tbl>
    <w:p w:rsidR="00427F63" w:rsidRPr="00EF2816" w:rsidRDefault="00427F63" w:rsidP="00427F63">
      <w:pPr>
        <w:pStyle w:val="BodyText"/>
        <w:ind w:left="960"/>
        <w:rPr>
          <w:sz w:val="20"/>
          <w:szCs w:val="20"/>
        </w:rPr>
      </w:pPr>
      <w:r w:rsidRPr="00EF2816">
        <w:rPr>
          <w:sz w:val="20"/>
          <w:szCs w:val="20"/>
        </w:rPr>
        <w:t>*Significant</w:t>
      </w:r>
      <w:r w:rsidRPr="00EF2816">
        <w:rPr>
          <w:spacing w:val="1"/>
          <w:sz w:val="20"/>
          <w:szCs w:val="20"/>
        </w:rPr>
        <w:t xml:space="preserve"> </w:t>
      </w:r>
      <w:r w:rsidRPr="00EF2816">
        <w:rPr>
          <w:sz w:val="20"/>
          <w:szCs w:val="20"/>
        </w:rPr>
        <w:t>(p&lt;0.05)</w:t>
      </w:r>
    </w:p>
    <w:p w:rsidR="00427F63" w:rsidRPr="00EF2816" w:rsidRDefault="00427F63" w:rsidP="00427F63">
      <w:pPr>
        <w:pStyle w:val="BodyText"/>
        <w:rPr>
          <w:sz w:val="20"/>
          <w:szCs w:val="20"/>
        </w:rPr>
      </w:pPr>
    </w:p>
    <w:p w:rsidR="008B0E98" w:rsidRPr="00EF2816" w:rsidRDefault="008B0E98" w:rsidP="00427F63">
      <w:pPr>
        <w:pStyle w:val="BodyText"/>
        <w:rPr>
          <w:sz w:val="20"/>
          <w:szCs w:val="20"/>
        </w:rPr>
      </w:pPr>
    </w:p>
    <w:p w:rsidR="008B0E98" w:rsidRPr="00EF2816" w:rsidRDefault="008B0E98" w:rsidP="00427F63">
      <w:pPr>
        <w:pStyle w:val="BodyText"/>
        <w:rPr>
          <w:sz w:val="20"/>
          <w:szCs w:val="20"/>
        </w:rPr>
      </w:pPr>
    </w:p>
    <w:p w:rsidR="008B0E98" w:rsidRPr="00EF2816" w:rsidRDefault="008B0E98" w:rsidP="00427F63">
      <w:pPr>
        <w:pStyle w:val="BodyText"/>
        <w:rPr>
          <w:sz w:val="20"/>
          <w:szCs w:val="20"/>
        </w:rPr>
      </w:pPr>
      <w:r w:rsidRPr="00EF2816">
        <w:rPr>
          <w:sz w:val="20"/>
          <w:szCs w:val="20"/>
        </w:rPr>
        <w:lastRenderedPageBreak/>
        <w:t xml:space="preserve"> </w:t>
      </w:r>
    </w:p>
    <w:p w:rsidR="008B0E98" w:rsidRPr="00EF2816" w:rsidRDefault="008B0E98" w:rsidP="00427F63">
      <w:pPr>
        <w:pStyle w:val="BodyText"/>
        <w:rPr>
          <w:sz w:val="20"/>
          <w:szCs w:val="20"/>
        </w:rPr>
      </w:pPr>
    </w:p>
    <w:p w:rsidR="00427F63" w:rsidRPr="00EF2816" w:rsidRDefault="008B0E98" w:rsidP="00427F63">
      <w:pPr>
        <w:pStyle w:val="BodyText"/>
        <w:rPr>
          <w:sz w:val="20"/>
          <w:szCs w:val="20"/>
        </w:rPr>
      </w:pPr>
      <w:r w:rsidRPr="00EF2816">
        <w:rPr>
          <w:sz w:val="20"/>
          <w:szCs w:val="20"/>
        </w:rPr>
        <w:t xml:space="preserve"> </w:t>
      </w:r>
      <w:r w:rsidR="00632BCD" w:rsidRPr="00EF2816">
        <w:rPr>
          <w:sz w:val="20"/>
          <w:szCs w:val="20"/>
        </w:rPr>
        <w:t xml:space="preserve">INTERPRETATION: Above table &amp; graph shows the comparison of pre &amp; post values of </w:t>
      </w:r>
      <w:r w:rsidR="00632BCD" w:rsidRPr="00EF2816">
        <w:rPr>
          <w:rFonts w:ascii="Arial MT"/>
          <w:sz w:val="20"/>
          <w:szCs w:val="20"/>
        </w:rPr>
        <w:t>OLBPDQ</w:t>
      </w:r>
      <w:r w:rsidR="00632BCD" w:rsidRPr="00EF2816">
        <w:rPr>
          <w:rFonts w:ascii="Arial MT"/>
          <w:spacing w:val="1"/>
          <w:sz w:val="20"/>
          <w:szCs w:val="20"/>
        </w:rPr>
        <w:t xml:space="preserve"> </w:t>
      </w:r>
      <w:r w:rsidR="00632BCD" w:rsidRPr="00EF2816">
        <w:rPr>
          <w:sz w:val="20"/>
          <w:szCs w:val="20"/>
        </w:rPr>
        <w:t>within</w:t>
      </w:r>
      <w:r w:rsidR="00632BCD" w:rsidRPr="00EF2816">
        <w:rPr>
          <w:spacing w:val="1"/>
          <w:sz w:val="20"/>
          <w:szCs w:val="20"/>
        </w:rPr>
        <w:t xml:space="preserve"> </w:t>
      </w:r>
      <w:r w:rsidR="00632BCD" w:rsidRPr="00EF2816">
        <w:rPr>
          <w:sz w:val="20"/>
          <w:szCs w:val="20"/>
        </w:rPr>
        <w:t>group</w:t>
      </w:r>
      <w:r w:rsidR="00632BCD" w:rsidRPr="00EF2816">
        <w:rPr>
          <w:spacing w:val="-2"/>
          <w:sz w:val="20"/>
          <w:szCs w:val="20"/>
        </w:rPr>
        <w:t xml:space="preserve"> </w:t>
      </w:r>
      <w:r w:rsidR="00632BCD" w:rsidRPr="00EF2816">
        <w:rPr>
          <w:sz w:val="20"/>
          <w:szCs w:val="20"/>
        </w:rPr>
        <w:t>B.</w:t>
      </w:r>
      <w:r w:rsidR="00632BCD" w:rsidRPr="00EF2816">
        <w:rPr>
          <w:spacing w:val="-1"/>
          <w:sz w:val="20"/>
          <w:szCs w:val="20"/>
        </w:rPr>
        <w:t xml:space="preserve"> </w:t>
      </w:r>
      <w:r w:rsidR="00632BCD" w:rsidRPr="00EF2816">
        <w:rPr>
          <w:sz w:val="20"/>
          <w:szCs w:val="20"/>
        </w:rPr>
        <w:t>The</w:t>
      </w:r>
      <w:r w:rsidR="00632BCD" w:rsidRPr="00EF2816">
        <w:rPr>
          <w:spacing w:val="-1"/>
          <w:sz w:val="20"/>
          <w:szCs w:val="20"/>
        </w:rPr>
        <w:t xml:space="preserve"> </w:t>
      </w:r>
      <w:r w:rsidR="00632BCD" w:rsidRPr="00EF2816">
        <w:rPr>
          <w:sz w:val="20"/>
          <w:szCs w:val="20"/>
        </w:rPr>
        <w:t>mean</w:t>
      </w:r>
      <w:r w:rsidR="00632BCD" w:rsidRPr="00EF2816">
        <w:rPr>
          <w:spacing w:val="-1"/>
          <w:sz w:val="20"/>
          <w:szCs w:val="20"/>
        </w:rPr>
        <w:t xml:space="preserve"> </w:t>
      </w:r>
      <w:r w:rsidR="00632BCD" w:rsidRPr="00EF2816">
        <w:rPr>
          <w:sz w:val="20"/>
          <w:szCs w:val="20"/>
        </w:rPr>
        <w:t>pre-test</w:t>
      </w:r>
      <w:r w:rsidR="00632BCD" w:rsidRPr="00EF2816">
        <w:rPr>
          <w:spacing w:val="-1"/>
          <w:sz w:val="20"/>
          <w:szCs w:val="20"/>
        </w:rPr>
        <w:t xml:space="preserve"> </w:t>
      </w:r>
      <w:r w:rsidR="00632BCD" w:rsidRPr="00EF2816">
        <w:rPr>
          <w:sz w:val="20"/>
          <w:szCs w:val="20"/>
        </w:rPr>
        <w:t>score</w:t>
      </w:r>
      <w:r w:rsidR="00632BCD" w:rsidRPr="00EF2816">
        <w:rPr>
          <w:spacing w:val="-1"/>
          <w:sz w:val="20"/>
          <w:szCs w:val="20"/>
        </w:rPr>
        <w:t xml:space="preserve"> </w:t>
      </w:r>
      <w:r w:rsidR="00632BCD" w:rsidRPr="00EF2816">
        <w:rPr>
          <w:sz w:val="20"/>
          <w:szCs w:val="20"/>
        </w:rPr>
        <w:t>is</w:t>
      </w:r>
      <w:r w:rsidR="00632BCD" w:rsidRPr="00EF2816">
        <w:rPr>
          <w:spacing w:val="-1"/>
          <w:sz w:val="20"/>
          <w:szCs w:val="20"/>
        </w:rPr>
        <w:t xml:space="preserve"> </w:t>
      </w:r>
      <w:r w:rsidR="00632BCD" w:rsidRPr="00EF2816">
        <w:rPr>
          <w:sz w:val="20"/>
          <w:szCs w:val="20"/>
        </w:rPr>
        <w:t>17.2666,</w:t>
      </w:r>
      <w:r w:rsidR="00632BCD" w:rsidRPr="00EF2816">
        <w:rPr>
          <w:spacing w:val="-1"/>
          <w:sz w:val="20"/>
          <w:szCs w:val="20"/>
        </w:rPr>
        <w:t xml:space="preserve"> </w:t>
      </w:r>
      <w:r w:rsidR="00632BCD" w:rsidRPr="00EF2816">
        <w:rPr>
          <w:sz w:val="20"/>
          <w:szCs w:val="20"/>
        </w:rPr>
        <w:t>mean</w:t>
      </w:r>
      <w:r w:rsidR="00632BCD" w:rsidRPr="00EF2816">
        <w:rPr>
          <w:spacing w:val="-1"/>
          <w:sz w:val="20"/>
          <w:szCs w:val="20"/>
        </w:rPr>
        <w:t xml:space="preserve"> </w:t>
      </w:r>
      <w:r w:rsidR="00632BCD" w:rsidRPr="00EF2816">
        <w:rPr>
          <w:sz w:val="20"/>
          <w:szCs w:val="20"/>
        </w:rPr>
        <w:t>post-</w:t>
      </w:r>
      <w:r w:rsidR="00632BCD" w:rsidRPr="00EF2816">
        <w:rPr>
          <w:spacing w:val="-1"/>
          <w:sz w:val="20"/>
          <w:szCs w:val="20"/>
        </w:rPr>
        <w:t xml:space="preserve"> </w:t>
      </w:r>
      <w:r w:rsidR="00632BCD" w:rsidRPr="00EF2816">
        <w:rPr>
          <w:sz w:val="20"/>
          <w:szCs w:val="20"/>
        </w:rPr>
        <w:t>test</w:t>
      </w:r>
      <w:r w:rsidR="00632BCD" w:rsidRPr="00EF2816">
        <w:rPr>
          <w:spacing w:val="-1"/>
          <w:sz w:val="20"/>
          <w:szCs w:val="20"/>
        </w:rPr>
        <w:t xml:space="preserve"> </w:t>
      </w:r>
      <w:r w:rsidR="00632BCD" w:rsidRPr="00EF2816">
        <w:rPr>
          <w:sz w:val="20"/>
          <w:szCs w:val="20"/>
        </w:rPr>
        <w:t>score</w:t>
      </w:r>
      <w:r w:rsidR="00632BCD" w:rsidRPr="00EF2816">
        <w:rPr>
          <w:spacing w:val="-1"/>
          <w:sz w:val="20"/>
          <w:szCs w:val="20"/>
        </w:rPr>
        <w:t xml:space="preserve"> </w:t>
      </w:r>
      <w:r w:rsidR="00632BCD" w:rsidRPr="00EF2816">
        <w:rPr>
          <w:sz w:val="20"/>
          <w:szCs w:val="20"/>
        </w:rPr>
        <w:t>is</w:t>
      </w:r>
      <w:r w:rsidR="00632BCD" w:rsidRPr="00EF2816">
        <w:rPr>
          <w:spacing w:val="-1"/>
          <w:sz w:val="20"/>
          <w:szCs w:val="20"/>
        </w:rPr>
        <w:t xml:space="preserve"> </w:t>
      </w:r>
      <w:r w:rsidR="00632BCD" w:rsidRPr="00EF2816">
        <w:rPr>
          <w:sz w:val="20"/>
          <w:szCs w:val="20"/>
        </w:rPr>
        <w:t>2.0666.</w:t>
      </w:r>
      <w:r w:rsidR="00632BCD" w:rsidRPr="00EF2816">
        <w:rPr>
          <w:spacing w:val="-1"/>
          <w:sz w:val="20"/>
          <w:szCs w:val="20"/>
        </w:rPr>
        <w:t xml:space="preserve"> </w:t>
      </w:r>
      <w:r w:rsidR="00632BCD" w:rsidRPr="00EF2816">
        <w:rPr>
          <w:sz w:val="20"/>
          <w:szCs w:val="20"/>
        </w:rPr>
        <w:t>For</w:t>
      </w:r>
      <w:r w:rsidR="00632BCD" w:rsidRPr="00EF2816">
        <w:rPr>
          <w:spacing w:val="-1"/>
          <w:sz w:val="20"/>
          <w:szCs w:val="20"/>
        </w:rPr>
        <w:t xml:space="preserve"> </w:t>
      </w:r>
      <w:r w:rsidR="00632BCD" w:rsidRPr="00EF2816">
        <w:rPr>
          <w:sz w:val="20"/>
          <w:szCs w:val="20"/>
        </w:rPr>
        <w:t>paired</w:t>
      </w:r>
      <w:r w:rsidR="00632BCD" w:rsidRPr="00EF2816">
        <w:rPr>
          <w:spacing w:val="-1"/>
          <w:sz w:val="20"/>
          <w:szCs w:val="20"/>
        </w:rPr>
        <w:t xml:space="preserve"> </w:t>
      </w:r>
      <w:r w:rsidR="00632BCD" w:rsidRPr="00EF2816">
        <w:rPr>
          <w:sz w:val="20"/>
          <w:szCs w:val="20"/>
        </w:rPr>
        <w:t>t</w:t>
      </w:r>
      <w:r w:rsidR="00632BCD" w:rsidRPr="00EF2816">
        <w:rPr>
          <w:spacing w:val="-1"/>
          <w:sz w:val="20"/>
          <w:szCs w:val="20"/>
        </w:rPr>
        <w:t xml:space="preserve"> </w:t>
      </w:r>
      <w:r w:rsidR="00632BCD" w:rsidRPr="00EF2816">
        <w:rPr>
          <w:sz w:val="20"/>
          <w:szCs w:val="20"/>
        </w:rPr>
        <w:t>-test</w:t>
      </w:r>
      <w:r w:rsidR="00632BCD" w:rsidRPr="00EF2816">
        <w:rPr>
          <w:spacing w:val="-1"/>
          <w:sz w:val="20"/>
          <w:szCs w:val="20"/>
        </w:rPr>
        <w:t xml:space="preserve"> </w:t>
      </w:r>
      <w:r w:rsidR="00632BCD" w:rsidRPr="00EF2816">
        <w:rPr>
          <w:sz w:val="20"/>
          <w:szCs w:val="20"/>
        </w:rPr>
        <w:t>t</w:t>
      </w:r>
      <w:r w:rsidR="00632BCD" w:rsidRPr="00EF2816">
        <w:rPr>
          <w:spacing w:val="-57"/>
          <w:sz w:val="20"/>
          <w:szCs w:val="20"/>
        </w:rPr>
        <w:t xml:space="preserve"> </w:t>
      </w:r>
      <w:r w:rsidR="00632BCD" w:rsidRPr="00EF2816">
        <w:rPr>
          <w:sz w:val="20"/>
          <w:szCs w:val="20"/>
        </w:rPr>
        <w:t xml:space="preserve">value is </w:t>
      </w:r>
      <w:r w:rsidR="00632BCD" w:rsidRPr="00EF2816">
        <w:rPr>
          <w:rFonts w:ascii="Arial MT"/>
          <w:sz w:val="20"/>
          <w:szCs w:val="20"/>
        </w:rPr>
        <w:t xml:space="preserve">26.6333 </w:t>
      </w:r>
      <w:r w:rsidR="00632BCD" w:rsidRPr="00EF2816">
        <w:rPr>
          <w:sz w:val="20"/>
          <w:szCs w:val="20"/>
        </w:rPr>
        <w:t>&amp; p value is &lt;0.05 which is significant</w:t>
      </w:r>
    </w:p>
    <w:p w:rsidR="00427F63" w:rsidRPr="00EF2816" w:rsidRDefault="008B0E98" w:rsidP="00427F63">
      <w:pPr>
        <w:rPr>
          <w:sz w:val="20"/>
          <w:szCs w:val="20"/>
        </w:rPr>
      </w:pPr>
      <w:r w:rsidRPr="00EF2816">
        <w:rPr>
          <w:noProof/>
          <w:sz w:val="20"/>
          <w:szCs w:val="20"/>
          <w:lang w:val="en-IN" w:eastAsia="en-IN"/>
        </w:rPr>
        <w:drawing>
          <wp:anchor distT="0" distB="0" distL="114300" distR="114300" simplePos="0" relativeHeight="251659264" behindDoc="1" locked="0" layoutInCell="1" allowOverlap="1" wp14:anchorId="60BE268A" wp14:editId="79D96601">
            <wp:simplePos x="0" y="0"/>
            <wp:positionH relativeFrom="column">
              <wp:posOffset>-31115</wp:posOffset>
            </wp:positionH>
            <wp:positionV relativeFrom="paragraph">
              <wp:posOffset>-581660</wp:posOffset>
            </wp:positionV>
            <wp:extent cx="2030095" cy="1249680"/>
            <wp:effectExtent l="0" t="0" r="8255" b="7620"/>
            <wp:wrapTight wrapText="bothSides">
              <wp:wrapPolygon edited="0">
                <wp:start x="0" y="0"/>
                <wp:lineTo x="0" y="21402"/>
                <wp:lineTo x="21485" y="21402"/>
                <wp:lineTo x="2148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0095" cy="1249680"/>
                    </a:xfrm>
                    <a:prstGeom prst="rect">
                      <a:avLst/>
                    </a:prstGeom>
                    <a:noFill/>
                  </pic:spPr>
                </pic:pic>
              </a:graphicData>
            </a:graphic>
            <wp14:sizeRelH relativeFrom="page">
              <wp14:pctWidth>0</wp14:pctWidth>
            </wp14:sizeRelH>
            <wp14:sizeRelV relativeFrom="page">
              <wp14:pctHeight>0</wp14:pctHeight>
            </wp14:sizeRelV>
          </wp:anchor>
        </w:drawing>
      </w:r>
    </w:p>
    <w:p w:rsidR="009007D3" w:rsidRPr="00EF2816" w:rsidRDefault="009007D3" w:rsidP="00427F63">
      <w:pPr>
        <w:rPr>
          <w:sz w:val="20"/>
          <w:szCs w:val="20"/>
        </w:rPr>
      </w:pPr>
    </w:p>
    <w:p w:rsidR="009007D3" w:rsidRPr="00EF2816" w:rsidRDefault="009007D3" w:rsidP="00427F63">
      <w:pPr>
        <w:rPr>
          <w:sz w:val="20"/>
          <w:szCs w:val="20"/>
        </w:rPr>
      </w:pPr>
    </w:p>
    <w:p w:rsidR="009007D3" w:rsidRPr="00EF2816" w:rsidRDefault="009007D3" w:rsidP="009007D3">
      <w:pPr>
        <w:pStyle w:val="BodyText"/>
        <w:spacing w:before="60"/>
        <w:ind w:left="1441" w:right="1361"/>
        <w:jc w:val="center"/>
        <w:rPr>
          <w:sz w:val="20"/>
          <w:szCs w:val="20"/>
        </w:rPr>
      </w:pPr>
    </w:p>
    <w:p w:rsidR="009007D3" w:rsidRPr="00EF2816" w:rsidRDefault="009007D3" w:rsidP="009007D3">
      <w:pPr>
        <w:pStyle w:val="BodyText"/>
        <w:spacing w:before="60"/>
        <w:ind w:left="1441" w:right="1361"/>
        <w:jc w:val="center"/>
        <w:rPr>
          <w:sz w:val="20"/>
          <w:szCs w:val="20"/>
        </w:rPr>
      </w:pPr>
      <w:proofErr w:type="gramStart"/>
      <w:r w:rsidRPr="00EF2816">
        <w:rPr>
          <w:sz w:val="20"/>
          <w:szCs w:val="20"/>
        </w:rPr>
        <w:t>Table</w:t>
      </w:r>
      <w:r w:rsidRPr="00EF2816">
        <w:rPr>
          <w:spacing w:val="-4"/>
          <w:sz w:val="20"/>
          <w:szCs w:val="20"/>
        </w:rPr>
        <w:t xml:space="preserve"> </w:t>
      </w:r>
      <w:r w:rsidRPr="00EF2816">
        <w:rPr>
          <w:sz w:val="20"/>
          <w:szCs w:val="20"/>
        </w:rPr>
        <w:t>5.</w:t>
      </w:r>
      <w:proofErr w:type="gramEnd"/>
      <w:r w:rsidRPr="00EF2816">
        <w:rPr>
          <w:spacing w:val="-3"/>
          <w:sz w:val="20"/>
          <w:szCs w:val="20"/>
        </w:rPr>
        <w:t xml:space="preserve"> </w:t>
      </w:r>
      <w:r w:rsidRPr="00EF2816">
        <w:rPr>
          <w:sz w:val="20"/>
          <w:szCs w:val="20"/>
        </w:rPr>
        <w:t>Analysis</w:t>
      </w:r>
      <w:r w:rsidRPr="00EF2816">
        <w:rPr>
          <w:spacing w:val="-4"/>
          <w:sz w:val="20"/>
          <w:szCs w:val="20"/>
        </w:rPr>
        <w:t xml:space="preserve"> </w:t>
      </w:r>
      <w:r w:rsidRPr="00EF2816">
        <w:rPr>
          <w:sz w:val="20"/>
          <w:szCs w:val="20"/>
        </w:rPr>
        <w:t>of</w:t>
      </w:r>
      <w:r w:rsidRPr="00EF2816">
        <w:rPr>
          <w:spacing w:val="-3"/>
          <w:sz w:val="20"/>
          <w:szCs w:val="20"/>
        </w:rPr>
        <w:t xml:space="preserve"> </w:t>
      </w:r>
      <w:proofErr w:type="spellStart"/>
      <w:r w:rsidRPr="00EF2816">
        <w:rPr>
          <w:sz w:val="20"/>
          <w:szCs w:val="20"/>
        </w:rPr>
        <w:t>post</w:t>
      </w:r>
      <w:r w:rsidRPr="00EF2816">
        <w:rPr>
          <w:spacing w:val="-3"/>
          <w:sz w:val="20"/>
          <w:szCs w:val="20"/>
        </w:rPr>
        <w:t xml:space="preserve"> </w:t>
      </w:r>
      <w:r w:rsidRPr="00EF2816">
        <w:rPr>
          <w:sz w:val="20"/>
          <w:szCs w:val="20"/>
        </w:rPr>
        <w:t>test</w:t>
      </w:r>
      <w:proofErr w:type="spellEnd"/>
      <w:r w:rsidRPr="00EF2816">
        <w:rPr>
          <w:spacing w:val="-4"/>
          <w:sz w:val="20"/>
          <w:szCs w:val="20"/>
        </w:rPr>
        <w:t xml:space="preserve"> </w:t>
      </w:r>
      <w:r w:rsidRPr="00EF2816">
        <w:rPr>
          <w:sz w:val="20"/>
          <w:szCs w:val="20"/>
        </w:rPr>
        <w:t>values</w:t>
      </w:r>
      <w:r w:rsidRPr="00EF2816">
        <w:rPr>
          <w:spacing w:val="-3"/>
          <w:sz w:val="20"/>
          <w:szCs w:val="20"/>
        </w:rPr>
        <w:t xml:space="preserve"> </w:t>
      </w:r>
      <w:r w:rsidRPr="00EF2816">
        <w:rPr>
          <w:sz w:val="20"/>
          <w:szCs w:val="20"/>
        </w:rPr>
        <w:t>of</w:t>
      </w:r>
      <w:r w:rsidRPr="00EF2816">
        <w:rPr>
          <w:spacing w:val="-3"/>
          <w:sz w:val="20"/>
          <w:szCs w:val="20"/>
        </w:rPr>
        <w:t xml:space="preserve"> </w:t>
      </w:r>
      <w:r w:rsidRPr="00EF2816">
        <w:rPr>
          <w:sz w:val="20"/>
          <w:szCs w:val="20"/>
        </w:rPr>
        <w:t>VAS</w:t>
      </w:r>
      <w:r w:rsidRPr="00EF2816">
        <w:rPr>
          <w:spacing w:val="-4"/>
          <w:sz w:val="20"/>
          <w:szCs w:val="20"/>
        </w:rPr>
        <w:t xml:space="preserve"> </w:t>
      </w:r>
      <w:r w:rsidRPr="00EF2816">
        <w:rPr>
          <w:sz w:val="20"/>
          <w:szCs w:val="20"/>
        </w:rPr>
        <w:t>between</w:t>
      </w:r>
      <w:r w:rsidRPr="00EF2816">
        <w:rPr>
          <w:spacing w:val="-3"/>
          <w:sz w:val="20"/>
          <w:szCs w:val="20"/>
        </w:rPr>
        <w:t xml:space="preserve"> </w:t>
      </w:r>
      <w:r w:rsidRPr="00EF2816">
        <w:rPr>
          <w:sz w:val="20"/>
          <w:szCs w:val="20"/>
        </w:rPr>
        <w:t>group</w:t>
      </w:r>
      <w:r w:rsidRPr="00EF2816">
        <w:rPr>
          <w:spacing w:val="-3"/>
          <w:sz w:val="20"/>
          <w:szCs w:val="20"/>
        </w:rPr>
        <w:t xml:space="preserve"> </w:t>
      </w:r>
      <w:r w:rsidRPr="00EF2816">
        <w:rPr>
          <w:sz w:val="20"/>
          <w:szCs w:val="20"/>
        </w:rPr>
        <w:t>A</w:t>
      </w:r>
      <w:r w:rsidRPr="00EF2816">
        <w:rPr>
          <w:spacing w:val="-4"/>
          <w:sz w:val="20"/>
          <w:szCs w:val="20"/>
        </w:rPr>
        <w:t xml:space="preserve"> </w:t>
      </w:r>
      <w:r w:rsidRPr="00EF2816">
        <w:rPr>
          <w:sz w:val="20"/>
          <w:szCs w:val="20"/>
        </w:rPr>
        <w:t>&amp;</w:t>
      </w:r>
      <w:r w:rsidRPr="00EF2816">
        <w:rPr>
          <w:spacing w:val="-3"/>
          <w:sz w:val="20"/>
          <w:szCs w:val="20"/>
        </w:rPr>
        <w:t xml:space="preserve"> </w:t>
      </w:r>
      <w:r w:rsidRPr="00EF2816">
        <w:rPr>
          <w:sz w:val="20"/>
          <w:szCs w:val="20"/>
        </w:rPr>
        <w:t>B</w:t>
      </w:r>
    </w:p>
    <w:p w:rsidR="009007D3" w:rsidRPr="00EF2816" w:rsidRDefault="009007D3" w:rsidP="009007D3">
      <w:pPr>
        <w:pStyle w:val="BodyText"/>
        <w:spacing w:before="9"/>
        <w:rPr>
          <w:sz w:val="20"/>
          <w:szCs w:val="20"/>
        </w:rPr>
      </w:pP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9"/>
        <w:gridCol w:w="1149"/>
        <w:gridCol w:w="1149"/>
        <w:gridCol w:w="1149"/>
        <w:gridCol w:w="1129"/>
        <w:gridCol w:w="1149"/>
        <w:gridCol w:w="1149"/>
        <w:gridCol w:w="1149"/>
      </w:tblGrid>
      <w:tr w:rsidR="008B0E98" w:rsidRPr="00EF2816" w:rsidTr="008B0E98">
        <w:trPr>
          <w:trHeight w:val="247"/>
        </w:trPr>
        <w:tc>
          <w:tcPr>
            <w:tcW w:w="1129" w:type="dxa"/>
          </w:tcPr>
          <w:p w:rsidR="009007D3" w:rsidRPr="00EF2816" w:rsidRDefault="009007D3" w:rsidP="00D631BA">
            <w:pPr>
              <w:pStyle w:val="TableParagraph"/>
              <w:ind w:right="320"/>
              <w:jc w:val="right"/>
              <w:rPr>
                <w:sz w:val="20"/>
                <w:szCs w:val="20"/>
              </w:rPr>
            </w:pPr>
            <w:r w:rsidRPr="00EF2816">
              <w:rPr>
                <w:sz w:val="20"/>
                <w:szCs w:val="20"/>
              </w:rPr>
              <w:t>VAS</w:t>
            </w:r>
          </w:p>
        </w:tc>
        <w:tc>
          <w:tcPr>
            <w:tcW w:w="1149" w:type="dxa"/>
          </w:tcPr>
          <w:p w:rsidR="009007D3" w:rsidRPr="00EF2816" w:rsidRDefault="009007D3" w:rsidP="00D631BA">
            <w:pPr>
              <w:pStyle w:val="TableParagraph"/>
              <w:ind w:left="25"/>
              <w:jc w:val="center"/>
              <w:rPr>
                <w:sz w:val="20"/>
                <w:szCs w:val="20"/>
              </w:rPr>
            </w:pPr>
            <w:r w:rsidRPr="00EF2816">
              <w:rPr>
                <w:sz w:val="20"/>
                <w:szCs w:val="20"/>
              </w:rPr>
              <w:t>N</w:t>
            </w:r>
          </w:p>
        </w:tc>
        <w:tc>
          <w:tcPr>
            <w:tcW w:w="1149" w:type="dxa"/>
          </w:tcPr>
          <w:p w:rsidR="009007D3" w:rsidRPr="00EF2816" w:rsidRDefault="009007D3" w:rsidP="00D631BA">
            <w:pPr>
              <w:pStyle w:val="TableParagraph"/>
              <w:ind w:left="219"/>
              <w:rPr>
                <w:sz w:val="20"/>
                <w:szCs w:val="20"/>
              </w:rPr>
            </w:pPr>
            <w:r w:rsidRPr="00EF2816">
              <w:rPr>
                <w:sz w:val="20"/>
                <w:szCs w:val="20"/>
              </w:rPr>
              <w:t>MEAN</w:t>
            </w:r>
          </w:p>
        </w:tc>
        <w:tc>
          <w:tcPr>
            <w:tcW w:w="1149" w:type="dxa"/>
          </w:tcPr>
          <w:p w:rsidR="009007D3" w:rsidRPr="00EF2816" w:rsidRDefault="009007D3" w:rsidP="00D631BA">
            <w:pPr>
              <w:pStyle w:val="TableParagraph"/>
              <w:ind w:left="125"/>
              <w:rPr>
                <w:sz w:val="20"/>
                <w:szCs w:val="20"/>
              </w:rPr>
            </w:pPr>
            <w:r w:rsidRPr="00EF2816">
              <w:rPr>
                <w:sz w:val="20"/>
                <w:szCs w:val="20"/>
              </w:rPr>
              <w:t>Std.</w:t>
            </w:r>
            <w:r w:rsidRPr="00EF2816">
              <w:rPr>
                <w:spacing w:val="-7"/>
                <w:sz w:val="20"/>
                <w:szCs w:val="20"/>
              </w:rPr>
              <w:t xml:space="preserve"> </w:t>
            </w:r>
            <w:r w:rsidRPr="00EF2816">
              <w:rPr>
                <w:sz w:val="20"/>
                <w:szCs w:val="20"/>
              </w:rPr>
              <w:t>Dev.</w:t>
            </w:r>
          </w:p>
        </w:tc>
        <w:tc>
          <w:tcPr>
            <w:tcW w:w="1129" w:type="dxa"/>
          </w:tcPr>
          <w:p w:rsidR="009007D3" w:rsidRPr="00EF2816" w:rsidRDefault="009007D3" w:rsidP="00D631BA">
            <w:pPr>
              <w:pStyle w:val="TableParagraph"/>
              <w:ind w:left="255"/>
              <w:rPr>
                <w:sz w:val="20"/>
                <w:szCs w:val="20"/>
              </w:rPr>
            </w:pPr>
            <w:r w:rsidRPr="00EF2816">
              <w:rPr>
                <w:sz w:val="20"/>
                <w:szCs w:val="20"/>
              </w:rPr>
              <w:t>S.E.M</w:t>
            </w:r>
          </w:p>
        </w:tc>
        <w:tc>
          <w:tcPr>
            <w:tcW w:w="1149" w:type="dxa"/>
          </w:tcPr>
          <w:p w:rsidR="009007D3" w:rsidRPr="00EF2816" w:rsidRDefault="009007D3" w:rsidP="00D631BA">
            <w:pPr>
              <w:pStyle w:val="TableParagraph"/>
              <w:ind w:left="437" w:right="412"/>
              <w:jc w:val="center"/>
              <w:rPr>
                <w:sz w:val="20"/>
                <w:szCs w:val="20"/>
              </w:rPr>
            </w:pPr>
            <w:proofErr w:type="spellStart"/>
            <w:r w:rsidRPr="00EF2816">
              <w:rPr>
                <w:sz w:val="20"/>
                <w:szCs w:val="20"/>
              </w:rPr>
              <w:t>Df</w:t>
            </w:r>
            <w:proofErr w:type="spellEnd"/>
          </w:p>
        </w:tc>
        <w:tc>
          <w:tcPr>
            <w:tcW w:w="1149" w:type="dxa"/>
          </w:tcPr>
          <w:p w:rsidR="009007D3" w:rsidRPr="00EF2816" w:rsidRDefault="009007D3" w:rsidP="00D631BA">
            <w:pPr>
              <w:pStyle w:val="TableParagraph"/>
              <w:ind w:left="15"/>
              <w:jc w:val="center"/>
              <w:rPr>
                <w:sz w:val="20"/>
                <w:szCs w:val="20"/>
              </w:rPr>
            </w:pPr>
            <w:r w:rsidRPr="00EF2816">
              <w:rPr>
                <w:sz w:val="20"/>
                <w:szCs w:val="20"/>
              </w:rPr>
              <w:t>t</w:t>
            </w:r>
          </w:p>
        </w:tc>
        <w:tc>
          <w:tcPr>
            <w:tcW w:w="1149" w:type="dxa"/>
          </w:tcPr>
          <w:p w:rsidR="009007D3" w:rsidRPr="00EF2816" w:rsidRDefault="009007D3" w:rsidP="00D631BA">
            <w:pPr>
              <w:pStyle w:val="TableParagraph"/>
              <w:ind w:left="5"/>
              <w:jc w:val="center"/>
              <w:rPr>
                <w:sz w:val="20"/>
                <w:szCs w:val="20"/>
              </w:rPr>
            </w:pPr>
            <w:r w:rsidRPr="00EF2816">
              <w:rPr>
                <w:sz w:val="20"/>
                <w:szCs w:val="20"/>
              </w:rPr>
              <w:t>p</w:t>
            </w:r>
          </w:p>
        </w:tc>
      </w:tr>
      <w:tr w:rsidR="008B0E98" w:rsidRPr="00EF2816" w:rsidTr="008B0E98">
        <w:trPr>
          <w:trHeight w:val="247"/>
        </w:trPr>
        <w:tc>
          <w:tcPr>
            <w:tcW w:w="1129" w:type="dxa"/>
          </w:tcPr>
          <w:p w:rsidR="009007D3" w:rsidRPr="00EF2816" w:rsidRDefault="009007D3" w:rsidP="00D631BA">
            <w:pPr>
              <w:pStyle w:val="TableParagraph"/>
              <w:spacing w:before="110"/>
              <w:ind w:right="317"/>
              <w:jc w:val="right"/>
              <w:rPr>
                <w:sz w:val="20"/>
                <w:szCs w:val="20"/>
              </w:rPr>
            </w:pPr>
            <w:r w:rsidRPr="00EF2816">
              <w:rPr>
                <w:sz w:val="20"/>
                <w:szCs w:val="20"/>
              </w:rPr>
              <w:t>GRP A</w:t>
            </w:r>
          </w:p>
        </w:tc>
        <w:tc>
          <w:tcPr>
            <w:tcW w:w="1149" w:type="dxa"/>
          </w:tcPr>
          <w:p w:rsidR="009007D3" w:rsidRPr="00EF2816" w:rsidRDefault="009007D3" w:rsidP="00D631BA">
            <w:pPr>
              <w:pStyle w:val="TableParagraph"/>
              <w:spacing w:before="110"/>
              <w:ind w:left="105"/>
              <w:rPr>
                <w:sz w:val="20"/>
                <w:szCs w:val="20"/>
              </w:rPr>
            </w:pPr>
            <w:r w:rsidRPr="00EF2816">
              <w:rPr>
                <w:sz w:val="20"/>
                <w:szCs w:val="20"/>
              </w:rPr>
              <w:t>15</w:t>
            </w:r>
          </w:p>
        </w:tc>
        <w:tc>
          <w:tcPr>
            <w:tcW w:w="1149" w:type="dxa"/>
          </w:tcPr>
          <w:p w:rsidR="009007D3" w:rsidRPr="00EF2816" w:rsidRDefault="009007D3" w:rsidP="00D631BA">
            <w:pPr>
              <w:pStyle w:val="TableParagraph"/>
              <w:spacing w:before="110"/>
              <w:ind w:left="100"/>
              <w:rPr>
                <w:rFonts w:ascii="Arial MT"/>
                <w:sz w:val="20"/>
                <w:szCs w:val="20"/>
              </w:rPr>
            </w:pPr>
            <w:r w:rsidRPr="00EF2816">
              <w:rPr>
                <w:rFonts w:ascii="Arial MT"/>
                <w:sz w:val="20"/>
                <w:szCs w:val="20"/>
              </w:rPr>
              <w:t>1.8</w:t>
            </w:r>
          </w:p>
        </w:tc>
        <w:tc>
          <w:tcPr>
            <w:tcW w:w="1149" w:type="dxa"/>
          </w:tcPr>
          <w:p w:rsidR="009007D3" w:rsidRPr="00EF2816" w:rsidRDefault="009007D3" w:rsidP="00D631BA">
            <w:pPr>
              <w:pStyle w:val="TableParagraph"/>
              <w:spacing w:before="110"/>
              <w:ind w:left="95"/>
              <w:rPr>
                <w:rFonts w:ascii="Arial MT"/>
                <w:sz w:val="20"/>
                <w:szCs w:val="20"/>
              </w:rPr>
            </w:pPr>
            <w:r w:rsidRPr="00EF2816">
              <w:rPr>
                <w:rFonts w:ascii="Arial MT"/>
                <w:sz w:val="20"/>
                <w:szCs w:val="20"/>
              </w:rPr>
              <w:t>0.6761</w:t>
            </w:r>
          </w:p>
        </w:tc>
        <w:tc>
          <w:tcPr>
            <w:tcW w:w="1129" w:type="dxa"/>
          </w:tcPr>
          <w:p w:rsidR="009007D3" w:rsidRPr="00EF2816" w:rsidRDefault="009007D3" w:rsidP="00D631BA">
            <w:pPr>
              <w:pStyle w:val="TableParagraph"/>
              <w:spacing w:before="110"/>
              <w:ind w:left="90"/>
              <w:rPr>
                <w:rFonts w:ascii="Arial MT"/>
                <w:sz w:val="20"/>
                <w:szCs w:val="20"/>
              </w:rPr>
            </w:pPr>
            <w:r w:rsidRPr="00EF2816">
              <w:rPr>
                <w:rFonts w:ascii="Arial MT"/>
                <w:sz w:val="20"/>
                <w:szCs w:val="20"/>
              </w:rPr>
              <w:t>0.1745</w:t>
            </w:r>
          </w:p>
        </w:tc>
        <w:tc>
          <w:tcPr>
            <w:tcW w:w="1149" w:type="dxa"/>
            <w:vMerge w:val="restart"/>
          </w:tcPr>
          <w:p w:rsidR="009007D3" w:rsidRPr="00EF2816" w:rsidRDefault="009007D3" w:rsidP="00D631BA">
            <w:pPr>
              <w:pStyle w:val="TableParagraph"/>
              <w:spacing w:before="6"/>
              <w:rPr>
                <w:sz w:val="20"/>
                <w:szCs w:val="20"/>
              </w:rPr>
            </w:pPr>
          </w:p>
          <w:p w:rsidR="009007D3" w:rsidRPr="00EF2816" w:rsidRDefault="009007D3" w:rsidP="00D631BA">
            <w:pPr>
              <w:pStyle w:val="TableParagraph"/>
              <w:spacing w:before="0"/>
              <w:ind w:left="437" w:right="412"/>
              <w:jc w:val="center"/>
              <w:rPr>
                <w:sz w:val="20"/>
                <w:szCs w:val="20"/>
              </w:rPr>
            </w:pPr>
            <w:r w:rsidRPr="00EF2816">
              <w:rPr>
                <w:sz w:val="20"/>
                <w:szCs w:val="20"/>
              </w:rPr>
              <w:t>28</w:t>
            </w:r>
          </w:p>
        </w:tc>
        <w:tc>
          <w:tcPr>
            <w:tcW w:w="1149" w:type="dxa"/>
            <w:vMerge w:val="restart"/>
          </w:tcPr>
          <w:p w:rsidR="009007D3" w:rsidRPr="00EF2816" w:rsidRDefault="009007D3" w:rsidP="00D631BA">
            <w:pPr>
              <w:pStyle w:val="TableParagraph"/>
              <w:spacing w:before="6"/>
              <w:rPr>
                <w:sz w:val="20"/>
                <w:szCs w:val="20"/>
              </w:rPr>
            </w:pPr>
          </w:p>
          <w:p w:rsidR="009007D3" w:rsidRPr="00EF2816" w:rsidRDefault="009007D3" w:rsidP="00D631BA">
            <w:pPr>
              <w:pStyle w:val="TableParagraph"/>
              <w:spacing w:before="0"/>
              <w:ind w:left="214"/>
              <w:rPr>
                <w:rFonts w:ascii="Arial MT"/>
                <w:sz w:val="20"/>
                <w:szCs w:val="20"/>
              </w:rPr>
            </w:pPr>
            <w:r w:rsidRPr="00EF2816">
              <w:rPr>
                <w:rFonts w:ascii="Arial MT"/>
                <w:sz w:val="20"/>
                <w:szCs w:val="20"/>
              </w:rPr>
              <w:t>2.1166</w:t>
            </w:r>
          </w:p>
        </w:tc>
        <w:tc>
          <w:tcPr>
            <w:tcW w:w="1149" w:type="dxa"/>
            <w:vMerge w:val="restart"/>
          </w:tcPr>
          <w:p w:rsidR="009007D3" w:rsidRPr="00EF2816" w:rsidRDefault="009007D3" w:rsidP="00D631BA">
            <w:pPr>
              <w:pStyle w:val="TableParagraph"/>
              <w:spacing w:before="6"/>
              <w:rPr>
                <w:sz w:val="20"/>
                <w:szCs w:val="20"/>
              </w:rPr>
            </w:pPr>
          </w:p>
          <w:p w:rsidR="009007D3" w:rsidRPr="00EF2816" w:rsidRDefault="009007D3" w:rsidP="00D631BA">
            <w:pPr>
              <w:pStyle w:val="TableParagraph"/>
              <w:spacing w:before="0"/>
              <w:ind w:left="259"/>
              <w:rPr>
                <w:sz w:val="20"/>
                <w:szCs w:val="20"/>
              </w:rPr>
            </w:pPr>
            <w:r w:rsidRPr="00EF2816">
              <w:rPr>
                <w:sz w:val="20"/>
                <w:szCs w:val="20"/>
              </w:rPr>
              <w:t>&lt;0.05*</w:t>
            </w:r>
          </w:p>
        </w:tc>
      </w:tr>
      <w:tr w:rsidR="008B0E98" w:rsidRPr="00EF2816" w:rsidTr="008B0E98">
        <w:trPr>
          <w:trHeight w:val="279"/>
        </w:trPr>
        <w:tc>
          <w:tcPr>
            <w:tcW w:w="1129" w:type="dxa"/>
          </w:tcPr>
          <w:p w:rsidR="009007D3" w:rsidRPr="00EF2816" w:rsidRDefault="009007D3" w:rsidP="00D631BA">
            <w:pPr>
              <w:pStyle w:val="TableParagraph"/>
              <w:spacing w:before="111"/>
              <w:ind w:right="331"/>
              <w:jc w:val="right"/>
              <w:rPr>
                <w:sz w:val="20"/>
                <w:szCs w:val="20"/>
              </w:rPr>
            </w:pPr>
            <w:r w:rsidRPr="00EF2816">
              <w:rPr>
                <w:sz w:val="20"/>
                <w:szCs w:val="20"/>
              </w:rPr>
              <w:t>GRP B</w:t>
            </w:r>
          </w:p>
        </w:tc>
        <w:tc>
          <w:tcPr>
            <w:tcW w:w="1149" w:type="dxa"/>
          </w:tcPr>
          <w:p w:rsidR="009007D3" w:rsidRPr="00EF2816" w:rsidRDefault="009007D3" w:rsidP="00D631BA">
            <w:pPr>
              <w:pStyle w:val="TableParagraph"/>
              <w:spacing w:before="111"/>
              <w:ind w:left="105"/>
              <w:rPr>
                <w:sz w:val="20"/>
                <w:szCs w:val="20"/>
              </w:rPr>
            </w:pPr>
            <w:r w:rsidRPr="00EF2816">
              <w:rPr>
                <w:sz w:val="20"/>
                <w:szCs w:val="20"/>
              </w:rPr>
              <w:t>15</w:t>
            </w:r>
          </w:p>
        </w:tc>
        <w:tc>
          <w:tcPr>
            <w:tcW w:w="1149" w:type="dxa"/>
          </w:tcPr>
          <w:p w:rsidR="009007D3" w:rsidRPr="00EF2816" w:rsidRDefault="009007D3" w:rsidP="00D631BA">
            <w:pPr>
              <w:pStyle w:val="TableParagraph"/>
              <w:spacing w:before="111"/>
              <w:ind w:left="100"/>
              <w:rPr>
                <w:rFonts w:ascii="Arial MT"/>
                <w:sz w:val="20"/>
                <w:szCs w:val="20"/>
              </w:rPr>
            </w:pPr>
            <w:r w:rsidRPr="00EF2816">
              <w:rPr>
                <w:rFonts w:ascii="Arial MT"/>
                <w:sz w:val="20"/>
                <w:szCs w:val="20"/>
              </w:rPr>
              <w:t>1.27</w:t>
            </w:r>
          </w:p>
        </w:tc>
        <w:tc>
          <w:tcPr>
            <w:tcW w:w="1149" w:type="dxa"/>
          </w:tcPr>
          <w:p w:rsidR="009007D3" w:rsidRPr="00EF2816" w:rsidRDefault="009007D3" w:rsidP="00D631BA">
            <w:pPr>
              <w:pStyle w:val="TableParagraph"/>
              <w:spacing w:before="111"/>
              <w:ind w:left="95"/>
              <w:rPr>
                <w:rFonts w:ascii="Arial MT"/>
                <w:sz w:val="20"/>
                <w:szCs w:val="20"/>
              </w:rPr>
            </w:pPr>
            <w:r w:rsidRPr="00EF2816">
              <w:rPr>
                <w:rFonts w:ascii="Arial MT"/>
                <w:sz w:val="20"/>
                <w:szCs w:val="20"/>
              </w:rPr>
              <w:t>0.7037</w:t>
            </w:r>
          </w:p>
        </w:tc>
        <w:tc>
          <w:tcPr>
            <w:tcW w:w="1129" w:type="dxa"/>
          </w:tcPr>
          <w:p w:rsidR="009007D3" w:rsidRPr="00EF2816" w:rsidRDefault="009007D3" w:rsidP="00D631BA">
            <w:pPr>
              <w:pStyle w:val="TableParagraph"/>
              <w:spacing w:before="111"/>
              <w:ind w:left="90"/>
              <w:rPr>
                <w:rFonts w:ascii="Arial MT"/>
                <w:sz w:val="20"/>
                <w:szCs w:val="20"/>
              </w:rPr>
            </w:pPr>
            <w:r w:rsidRPr="00EF2816">
              <w:rPr>
                <w:rFonts w:ascii="Arial MT"/>
                <w:sz w:val="20"/>
                <w:szCs w:val="20"/>
              </w:rPr>
              <w:t>0.1817</w:t>
            </w:r>
          </w:p>
        </w:tc>
        <w:tc>
          <w:tcPr>
            <w:tcW w:w="1149" w:type="dxa"/>
            <w:vMerge/>
            <w:tcBorders>
              <w:top w:val="nil"/>
            </w:tcBorders>
          </w:tcPr>
          <w:p w:rsidR="009007D3" w:rsidRPr="00EF2816" w:rsidRDefault="009007D3" w:rsidP="00D631BA">
            <w:pPr>
              <w:rPr>
                <w:sz w:val="20"/>
                <w:szCs w:val="20"/>
              </w:rPr>
            </w:pPr>
          </w:p>
        </w:tc>
        <w:tc>
          <w:tcPr>
            <w:tcW w:w="1149" w:type="dxa"/>
            <w:vMerge/>
            <w:tcBorders>
              <w:top w:val="nil"/>
            </w:tcBorders>
          </w:tcPr>
          <w:p w:rsidR="009007D3" w:rsidRPr="00EF2816" w:rsidRDefault="009007D3" w:rsidP="00D631BA">
            <w:pPr>
              <w:rPr>
                <w:sz w:val="20"/>
                <w:szCs w:val="20"/>
              </w:rPr>
            </w:pPr>
          </w:p>
        </w:tc>
        <w:tc>
          <w:tcPr>
            <w:tcW w:w="1149" w:type="dxa"/>
            <w:vMerge/>
            <w:tcBorders>
              <w:top w:val="nil"/>
            </w:tcBorders>
          </w:tcPr>
          <w:p w:rsidR="009007D3" w:rsidRPr="00EF2816" w:rsidRDefault="009007D3" w:rsidP="00D631BA">
            <w:pPr>
              <w:rPr>
                <w:sz w:val="20"/>
                <w:szCs w:val="20"/>
              </w:rPr>
            </w:pPr>
          </w:p>
        </w:tc>
      </w:tr>
    </w:tbl>
    <w:p w:rsidR="009007D3" w:rsidRPr="00EF2816" w:rsidRDefault="009007D3" w:rsidP="00B951D4">
      <w:pPr>
        <w:pStyle w:val="BodyText"/>
        <w:spacing w:before="3"/>
        <w:rPr>
          <w:sz w:val="20"/>
          <w:szCs w:val="20"/>
        </w:rPr>
      </w:pPr>
      <w:r w:rsidRPr="00EF2816">
        <w:rPr>
          <w:sz w:val="20"/>
          <w:szCs w:val="20"/>
        </w:rPr>
        <w:t>*Significant</w:t>
      </w:r>
      <w:r w:rsidRPr="00EF2816">
        <w:rPr>
          <w:spacing w:val="1"/>
          <w:sz w:val="20"/>
          <w:szCs w:val="20"/>
        </w:rPr>
        <w:t xml:space="preserve"> </w:t>
      </w:r>
      <w:r w:rsidRPr="00EF2816">
        <w:rPr>
          <w:sz w:val="20"/>
          <w:szCs w:val="20"/>
        </w:rPr>
        <w:t>(p&lt;0.05)</w:t>
      </w:r>
    </w:p>
    <w:p w:rsidR="009007D3" w:rsidRPr="00EF2816" w:rsidRDefault="009007D3" w:rsidP="009007D3">
      <w:pPr>
        <w:pStyle w:val="BodyText"/>
        <w:rPr>
          <w:sz w:val="20"/>
          <w:szCs w:val="20"/>
        </w:rPr>
      </w:pPr>
    </w:p>
    <w:p w:rsidR="009007D3" w:rsidRPr="00EF2816" w:rsidRDefault="009007D3" w:rsidP="00427F63">
      <w:pPr>
        <w:rPr>
          <w:sz w:val="20"/>
          <w:szCs w:val="20"/>
        </w:rPr>
      </w:pPr>
    </w:p>
    <w:p w:rsidR="00B951D4" w:rsidRPr="00EF2816" w:rsidRDefault="009007D3" w:rsidP="00B951D4">
      <w:pPr>
        <w:pStyle w:val="BodyText"/>
        <w:spacing w:before="204"/>
        <w:ind w:left="240"/>
        <w:rPr>
          <w:sz w:val="20"/>
          <w:szCs w:val="20"/>
        </w:rPr>
      </w:pPr>
      <w:r w:rsidRPr="00EF2816">
        <w:rPr>
          <w:noProof/>
          <w:sz w:val="20"/>
          <w:szCs w:val="20"/>
          <w:lang w:val="en-IN" w:eastAsia="en-IN"/>
        </w:rPr>
        <w:drawing>
          <wp:inline distT="0" distB="0" distL="0" distR="0" wp14:anchorId="242B2775" wp14:editId="269566FB">
            <wp:extent cx="1999615" cy="143256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9615" cy="1432560"/>
                    </a:xfrm>
                    <a:prstGeom prst="rect">
                      <a:avLst/>
                    </a:prstGeom>
                    <a:noFill/>
                  </pic:spPr>
                </pic:pic>
              </a:graphicData>
            </a:graphic>
          </wp:inline>
        </w:drawing>
      </w:r>
    </w:p>
    <w:p w:rsidR="00B951D4" w:rsidRPr="00EF2816" w:rsidRDefault="00B951D4" w:rsidP="00B951D4">
      <w:pPr>
        <w:pStyle w:val="BodyText"/>
        <w:spacing w:before="204"/>
        <w:ind w:left="240"/>
        <w:rPr>
          <w:sz w:val="20"/>
          <w:szCs w:val="20"/>
        </w:rPr>
      </w:pPr>
      <w:r w:rsidRPr="00EF2816">
        <w:rPr>
          <w:sz w:val="20"/>
          <w:szCs w:val="20"/>
        </w:rPr>
        <w:t>INTERPRETATION: Above</w:t>
      </w:r>
      <w:r w:rsidRPr="00EF2816">
        <w:rPr>
          <w:spacing w:val="-4"/>
          <w:sz w:val="20"/>
          <w:szCs w:val="20"/>
        </w:rPr>
        <w:t xml:space="preserve"> </w:t>
      </w:r>
      <w:r w:rsidRPr="00EF2816">
        <w:rPr>
          <w:sz w:val="20"/>
          <w:szCs w:val="20"/>
        </w:rPr>
        <w:t>table</w:t>
      </w:r>
      <w:r w:rsidRPr="00EF2816">
        <w:rPr>
          <w:spacing w:val="-3"/>
          <w:sz w:val="20"/>
          <w:szCs w:val="20"/>
        </w:rPr>
        <w:t xml:space="preserve"> </w:t>
      </w:r>
      <w:r w:rsidRPr="00EF2816">
        <w:rPr>
          <w:sz w:val="20"/>
          <w:szCs w:val="20"/>
        </w:rPr>
        <w:t>&amp;</w:t>
      </w:r>
      <w:r w:rsidRPr="00EF2816">
        <w:rPr>
          <w:spacing w:val="-4"/>
          <w:sz w:val="20"/>
          <w:szCs w:val="20"/>
        </w:rPr>
        <w:t xml:space="preserve"> </w:t>
      </w:r>
      <w:r w:rsidRPr="00EF2816">
        <w:rPr>
          <w:sz w:val="20"/>
          <w:szCs w:val="20"/>
        </w:rPr>
        <w:t>graph</w:t>
      </w:r>
      <w:r w:rsidRPr="00EF2816">
        <w:rPr>
          <w:spacing w:val="-3"/>
          <w:sz w:val="20"/>
          <w:szCs w:val="20"/>
        </w:rPr>
        <w:t xml:space="preserve"> </w:t>
      </w:r>
      <w:r w:rsidRPr="00EF2816">
        <w:rPr>
          <w:sz w:val="20"/>
          <w:szCs w:val="20"/>
        </w:rPr>
        <w:t>shows</w:t>
      </w:r>
      <w:r w:rsidRPr="00EF2816">
        <w:rPr>
          <w:spacing w:val="-3"/>
          <w:sz w:val="20"/>
          <w:szCs w:val="20"/>
        </w:rPr>
        <w:t xml:space="preserve"> </w:t>
      </w:r>
      <w:r w:rsidRPr="00EF2816">
        <w:rPr>
          <w:sz w:val="20"/>
          <w:szCs w:val="20"/>
        </w:rPr>
        <w:t>the</w:t>
      </w:r>
      <w:r w:rsidRPr="00EF2816">
        <w:rPr>
          <w:spacing w:val="-4"/>
          <w:sz w:val="20"/>
          <w:szCs w:val="20"/>
        </w:rPr>
        <w:t xml:space="preserve"> </w:t>
      </w:r>
      <w:r w:rsidRPr="00EF2816">
        <w:rPr>
          <w:sz w:val="20"/>
          <w:szCs w:val="20"/>
        </w:rPr>
        <w:t>comparison</w:t>
      </w:r>
      <w:r w:rsidRPr="00EF2816">
        <w:rPr>
          <w:spacing w:val="-3"/>
          <w:sz w:val="20"/>
          <w:szCs w:val="20"/>
        </w:rPr>
        <w:t xml:space="preserve"> </w:t>
      </w:r>
      <w:r w:rsidRPr="00EF2816">
        <w:rPr>
          <w:sz w:val="20"/>
          <w:szCs w:val="20"/>
        </w:rPr>
        <w:t>of</w:t>
      </w:r>
      <w:r w:rsidRPr="00EF2816">
        <w:rPr>
          <w:spacing w:val="-4"/>
          <w:sz w:val="20"/>
          <w:szCs w:val="20"/>
        </w:rPr>
        <w:t xml:space="preserve"> </w:t>
      </w:r>
      <w:proofErr w:type="spellStart"/>
      <w:r w:rsidRPr="00EF2816">
        <w:rPr>
          <w:sz w:val="20"/>
          <w:szCs w:val="20"/>
        </w:rPr>
        <w:t>post</w:t>
      </w:r>
      <w:r w:rsidRPr="00EF2816">
        <w:rPr>
          <w:spacing w:val="-3"/>
          <w:sz w:val="20"/>
          <w:szCs w:val="20"/>
        </w:rPr>
        <w:t xml:space="preserve"> </w:t>
      </w:r>
      <w:r w:rsidRPr="00EF2816">
        <w:rPr>
          <w:sz w:val="20"/>
          <w:szCs w:val="20"/>
        </w:rPr>
        <w:t>test</w:t>
      </w:r>
      <w:proofErr w:type="spellEnd"/>
      <w:r w:rsidRPr="00EF2816">
        <w:rPr>
          <w:spacing w:val="-3"/>
          <w:sz w:val="20"/>
          <w:szCs w:val="20"/>
        </w:rPr>
        <w:t xml:space="preserve"> </w:t>
      </w:r>
      <w:r w:rsidRPr="00EF2816">
        <w:rPr>
          <w:sz w:val="20"/>
          <w:szCs w:val="20"/>
        </w:rPr>
        <w:t>values</w:t>
      </w:r>
      <w:r w:rsidRPr="00EF2816">
        <w:rPr>
          <w:spacing w:val="-4"/>
          <w:sz w:val="20"/>
          <w:szCs w:val="20"/>
        </w:rPr>
        <w:t xml:space="preserve"> </w:t>
      </w:r>
      <w:r w:rsidRPr="00EF2816">
        <w:rPr>
          <w:sz w:val="20"/>
          <w:szCs w:val="20"/>
        </w:rPr>
        <w:t>of</w:t>
      </w:r>
      <w:r w:rsidRPr="00EF2816">
        <w:rPr>
          <w:spacing w:val="-3"/>
          <w:sz w:val="20"/>
          <w:szCs w:val="20"/>
        </w:rPr>
        <w:t xml:space="preserve"> </w:t>
      </w:r>
      <w:r w:rsidRPr="00EF2816">
        <w:rPr>
          <w:sz w:val="20"/>
          <w:szCs w:val="20"/>
        </w:rPr>
        <w:t>VAS</w:t>
      </w:r>
      <w:r w:rsidRPr="00EF2816">
        <w:rPr>
          <w:spacing w:val="-3"/>
          <w:sz w:val="20"/>
          <w:szCs w:val="20"/>
        </w:rPr>
        <w:t xml:space="preserve"> </w:t>
      </w:r>
      <w:r w:rsidRPr="00EF2816">
        <w:rPr>
          <w:sz w:val="20"/>
          <w:szCs w:val="20"/>
        </w:rPr>
        <w:t>between</w:t>
      </w:r>
      <w:r w:rsidRPr="00EF2816">
        <w:rPr>
          <w:spacing w:val="-4"/>
          <w:sz w:val="20"/>
          <w:szCs w:val="20"/>
        </w:rPr>
        <w:t xml:space="preserve"> </w:t>
      </w:r>
      <w:proofErr w:type="gramStart"/>
      <w:r w:rsidRPr="00EF2816">
        <w:rPr>
          <w:sz w:val="20"/>
          <w:szCs w:val="20"/>
        </w:rPr>
        <w:t>group</w:t>
      </w:r>
      <w:proofErr w:type="gramEnd"/>
      <w:r w:rsidRPr="00EF2816">
        <w:rPr>
          <w:spacing w:val="-57"/>
          <w:sz w:val="20"/>
          <w:szCs w:val="20"/>
        </w:rPr>
        <w:t xml:space="preserve"> </w:t>
      </w:r>
      <w:r w:rsidRPr="00EF2816">
        <w:rPr>
          <w:sz w:val="20"/>
          <w:szCs w:val="20"/>
        </w:rPr>
        <w:t xml:space="preserve">A&amp;B. The mean post test score of </w:t>
      </w:r>
      <w:proofErr w:type="spellStart"/>
      <w:r w:rsidRPr="00EF2816">
        <w:rPr>
          <w:sz w:val="20"/>
          <w:szCs w:val="20"/>
        </w:rPr>
        <w:t>grp</w:t>
      </w:r>
      <w:proofErr w:type="spellEnd"/>
      <w:r w:rsidRPr="00EF2816">
        <w:rPr>
          <w:sz w:val="20"/>
          <w:szCs w:val="20"/>
        </w:rPr>
        <w:t xml:space="preserve"> A is 1.8, mean of post test score is 1.27 For unpaired t-test t value is 2.12 &amp; p value is &lt;0.05 which is significant.</w:t>
      </w:r>
    </w:p>
    <w:p w:rsidR="009007D3" w:rsidRPr="00EF2816" w:rsidRDefault="009007D3" w:rsidP="00427F63">
      <w:pPr>
        <w:rPr>
          <w:sz w:val="20"/>
          <w:szCs w:val="20"/>
        </w:rPr>
      </w:pPr>
    </w:p>
    <w:p w:rsidR="008118B2" w:rsidRPr="00EF2816" w:rsidRDefault="008118B2" w:rsidP="008118B2">
      <w:pPr>
        <w:pStyle w:val="BodyText"/>
        <w:spacing w:before="60"/>
        <w:ind w:left="1441" w:right="1361"/>
        <w:jc w:val="center"/>
        <w:rPr>
          <w:sz w:val="20"/>
          <w:szCs w:val="20"/>
        </w:rPr>
      </w:pPr>
      <w:proofErr w:type="gramStart"/>
      <w:r w:rsidRPr="00EF2816">
        <w:rPr>
          <w:sz w:val="20"/>
          <w:szCs w:val="20"/>
        </w:rPr>
        <w:t>Table</w:t>
      </w:r>
      <w:r w:rsidRPr="00EF2816">
        <w:rPr>
          <w:spacing w:val="-2"/>
          <w:sz w:val="20"/>
          <w:szCs w:val="20"/>
        </w:rPr>
        <w:t xml:space="preserve"> </w:t>
      </w:r>
      <w:r w:rsidRPr="00EF2816">
        <w:rPr>
          <w:sz w:val="20"/>
          <w:szCs w:val="20"/>
        </w:rPr>
        <w:t>6.</w:t>
      </w:r>
      <w:proofErr w:type="gramEnd"/>
      <w:r w:rsidRPr="00EF2816">
        <w:rPr>
          <w:spacing w:val="-1"/>
          <w:sz w:val="20"/>
          <w:szCs w:val="20"/>
        </w:rPr>
        <w:t xml:space="preserve"> </w:t>
      </w:r>
      <w:r w:rsidRPr="00EF2816">
        <w:rPr>
          <w:sz w:val="20"/>
          <w:szCs w:val="20"/>
        </w:rPr>
        <w:t>Analysis</w:t>
      </w:r>
      <w:r w:rsidRPr="00EF2816">
        <w:rPr>
          <w:spacing w:val="-1"/>
          <w:sz w:val="20"/>
          <w:szCs w:val="20"/>
        </w:rPr>
        <w:t xml:space="preserve"> </w:t>
      </w:r>
      <w:r w:rsidRPr="00EF2816">
        <w:rPr>
          <w:sz w:val="20"/>
          <w:szCs w:val="20"/>
        </w:rPr>
        <w:t>of</w:t>
      </w:r>
      <w:r w:rsidRPr="00EF2816">
        <w:rPr>
          <w:spacing w:val="-1"/>
          <w:sz w:val="20"/>
          <w:szCs w:val="20"/>
        </w:rPr>
        <w:t xml:space="preserve"> </w:t>
      </w:r>
      <w:proofErr w:type="spellStart"/>
      <w:r w:rsidRPr="00EF2816">
        <w:rPr>
          <w:sz w:val="20"/>
          <w:szCs w:val="20"/>
        </w:rPr>
        <w:t>post</w:t>
      </w:r>
      <w:r w:rsidRPr="00EF2816">
        <w:rPr>
          <w:spacing w:val="-1"/>
          <w:sz w:val="20"/>
          <w:szCs w:val="20"/>
        </w:rPr>
        <w:t xml:space="preserve"> </w:t>
      </w:r>
      <w:r w:rsidRPr="00EF2816">
        <w:rPr>
          <w:sz w:val="20"/>
          <w:szCs w:val="20"/>
        </w:rPr>
        <w:t>test</w:t>
      </w:r>
      <w:proofErr w:type="spellEnd"/>
      <w:r w:rsidRPr="00EF2816">
        <w:rPr>
          <w:spacing w:val="-2"/>
          <w:sz w:val="20"/>
          <w:szCs w:val="20"/>
        </w:rPr>
        <w:t xml:space="preserve"> </w:t>
      </w:r>
      <w:r w:rsidRPr="00EF2816">
        <w:rPr>
          <w:sz w:val="20"/>
          <w:szCs w:val="20"/>
        </w:rPr>
        <w:t>values</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sz w:val="20"/>
          <w:szCs w:val="20"/>
        </w:rPr>
        <w:t>OLBPDQ</w:t>
      </w:r>
      <w:r w:rsidRPr="00EF2816">
        <w:rPr>
          <w:spacing w:val="-1"/>
          <w:sz w:val="20"/>
          <w:szCs w:val="20"/>
        </w:rPr>
        <w:t xml:space="preserve"> </w:t>
      </w:r>
      <w:r w:rsidRPr="00EF2816">
        <w:rPr>
          <w:sz w:val="20"/>
          <w:szCs w:val="20"/>
        </w:rPr>
        <w:t>between</w:t>
      </w:r>
      <w:r w:rsidRPr="00EF2816">
        <w:rPr>
          <w:spacing w:val="-1"/>
          <w:sz w:val="20"/>
          <w:szCs w:val="20"/>
        </w:rPr>
        <w:t xml:space="preserve"> </w:t>
      </w:r>
      <w:r w:rsidRPr="00EF2816">
        <w:rPr>
          <w:sz w:val="20"/>
          <w:szCs w:val="20"/>
        </w:rPr>
        <w:t>group</w:t>
      </w:r>
      <w:r w:rsidRPr="00EF2816">
        <w:rPr>
          <w:spacing w:val="-2"/>
          <w:sz w:val="20"/>
          <w:szCs w:val="20"/>
        </w:rPr>
        <w:t xml:space="preserve"> </w:t>
      </w:r>
      <w:r w:rsidRPr="00EF2816">
        <w:rPr>
          <w:sz w:val="20"/>
          <w:szCs w:val="20"/>
        </w:rPr>
        <w:t>A</w:t>
      </w:r>
      <w:r w:rsidRPr="00EF2816">
        <w:rPr>
          <w:spacing w:val="-1"/>
          <w:sz w:val="20"/>
          <w:szCs w:val="20"/>
        </w:rPr>
        <w:t xml:space="preserve"> </w:t>
      </w:r>
      <w:r w:rsidRPr="00EF2816">
        <w:rPr>
          <w:sz w:val="20"/>
          <w:szCs w:val="20"/>
        </w:rPr>
        <w:t>&amp;</w:t>
      </w:r>
      <w:r w:rsidRPr="00EF2816">
        <w:rPr>
          <w:spacing w:val="-1"/>
          <w:sz w:val="20"/>
          <w:szCs w:val="20"/>
        </w:rPr>
        <w:t xml:space="preserve"> </w:t>
      </w:r>
      <w:r w:rsidRPr="00EF2816">
        <w:rPr>
          <w:sz w:val="20"/>
          <w:szCs w:val="20"/>
        </w:rPr>
        <w:t>B</w:t>
      </w:r>
    </w:p>
    <w:p w:rsidR="008B0E98" w:rsidRPr="00EF2816" w:rsidRDefault="008B0E98" w:rsidP="008118B2">
      <w:pPr>
        <w:pStyle w:val="BodyText"/>
        <w:spacing w:before="60"/>
        <w:ind w:left="1441" w:right="1361"/>
        <w:jc w:val="center"/>
        <w:rPr>
          <w:sz w:val="20"/>
          <w:szCs w:val="20"/>
        </w:rPr>
      </w:pP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5"/>
        <w:gridCol w:w="1156"/>
        <w:gridCol w:w="1156"/>
        <w:gridCol w:w="1156"/>
        <w:gridCol w:w="1135"/>
        <w:gridCol w:w="1156"/>
        <w:gridCol w:w="1156"/>
        <w:gridCol w:w="1156"/>
      </w:tblGrid>
      <w:tr w:rsidR="008118B2" w:rsidRPr="00EF2816" w:rsidTr="008118B2">
        <w:trPr>
          <w:trHeight w:val="649"/>
        </w:trPr>
        <w:tc>
          <w:tcPr>
            <w:tcW w:w="1135" w:type="dxa"/>
          </w:tcPr>
          <w:p w:rsidR="008118B2" w:rsidRPr="00EF2816" w:rsidRDefault="008118B2" w:rsidP="00D631BA">
            <w:pPr>
              <w:pStyle w:val="TableParagraph"/>
              <w:spacing w:before="103" w:line="360" w:lineRule="auto"/>
              <w:ind w:left="475" w:right="135" w:hanging="307"/>
              <w:rPr>
                <w:sz w:val="20"/>
                <w:szCs w:val="20"/>
              </w:rPr>
            </w:pPr>
            <w:r w:rsidRPr="00EF2816">
              <w:rPr>
                <w:sz w:val="20"/>
                <w:szCs w:val="20"/>
              </w:rPr>
              <w:t>OLBPD</w:t>
            </w:r>
            <w:r w:rsidRPr="00EF2816">
              <w:rPr>
                <w:spacing w:val="-57"/>
                <w:sz w:val="20"/>
                <w:szCs w:val="20"/>
              </w:rPr>
              <w:t xml:space="preserve"> </w:t>
            </w:r>
            <w:r w:rsidRPr="00EF2816">
              <w:rPr>
                <w:sz w:val="20"/>
                <w:szCs w:val="20"/>
              </w:rPr>
              <w:t>Q</w:t>
            </w:r>
          </w:p>
        </w:tc>
        <w:tc>
          <w:tcPr>
            <w:tcW w:w="1156" w:type="dxa"/>
          </w:tcPr>
          <w:p w:rsidR="008118B2" w:rsidRPr="00EF2816" w:rsidRDefault="008118B2" w:rsidP="00D631BA">
            <w:pPr>
              <w:pStyle w:val="TableParagraph"/>
              <w:spacing w:before="103"/>
              <w:ind w:left="25"/>
              <w:jc w:val="center"/>
              <w:rPr>
                <w:sz w:val="20"/>
                <w:szCs w:val="20"/>
              </w:rPr>
            </w:pPr>
            <w:r w:rsidRPr="00EF2816">
              <w:rPr>
                <w:sz w:val="20"/>
                <w:szCs w:val="20"/>
              </w:rPr>
              <w:t>N</w:t>
            </w:r>
          </w:p>
        </w:tc>
        <w:tc>
          <w:tcPr>
            <w:tcW w:w="1156" w:type="dxa"/>
          </w:tcPr>
          <w:p w:rsidR="008118B2" w:rsidRPr="00EF2816" w:rsidRDefault="008118B2" w:rsidP="00D631BA">
            <w:pPr>
              <w:pStyle w:val="TableParagraph"/>
              <w:spacing w:before="103"/>
              <w:ind w:left="219"/>
              <w:rPr>
                <w:sz w:val="20"/>
                <w:szCs w:val="20"/>
              </w:rPr>
            </w:pPr>
            <w:r w:rsidRPr="00EF2816">
              <w:rPr>
                <w:sz w:val="20"/>
                <w:szCs w:val="20"/>
              </w:rPr>
              <w:t>MEAN</w:t>
            </w:r>
          </w:p>
        </w:tc>
        <w:tc>
          <w:tcPr>
            <w:tcW w:w="1156" w:type="dxa"/>
          </w:tcPr>
          <w:p w:rsidR="008118B2" w:rsidRPr="00EF2816" w:rsidRDefault="008118B2" w:rsidP="00D631BA">
            <w:pPr>
              <w:pStyle w:val="TableParagraph"/>
              <w:spacing w:before="103"/>
              <w:ind w:left="125"/>
              <w:rPr>
                <w:sz w:val="20"/>
                <w:szCs w:val="20"/>
              </w:rPr>
            </w:pPr>
            <w:r w:rsidRPr="00EF2816">
              <w:rPr>
                <w:sz w:val="20"/>
                <w:szCs w:val="20"/>
              </w:rPr>
              <w:t>Std.</w:t>
            </w:r>
            <w:r w:rsidRPr="00EF2816">
              <w:rPr>
                <w:spacing w:val="-7"/>
                <w:sz w:val="20"/>
                <w:szCs w:val="20"/>
              </w:rPr>
              <w:t xml:space="preserve"> </w:t>
            </w:r>
            <w:r w:rsidRPr="00EF2816">
              <w:rPr>
                <w:sz w:val="20"/>
                <w:szCs w:val="20"/>
              </w:rPr>
              <w:t>Dev.</w:t>
            </w:r>
          </w:p>
        </w:tc>
        <w:tc>
          <w:tcPr>
            <w:tcW w:w="1135" w:type="dxa"/>
          </w:tcPr>
          <w:p w:rsidR="008118B2" w:rsidRPr="00EF2816" w:rsidRDefault="008118B2" w:rsidP="00D631BA">
            <w:pPr>
              <w:pStyle w:val="TableParagraph"/>
              <w:spacing w:before="103"/>
              <w:ind w:left="255"/>
              <w:rPr>
                <w:sz w:val="20"/>
                <w:szCs w:val="20"/>
              </w:rPr>
            </w:pPr>
            <w:r w:rsidRPr="00EF2816">
              <w:rPr>
                <w:sz w:val="20"/>
                <w:szCs w:val="20"/>
              </w:rPr>
              <w:t>S.E.M</w:t>
            </w:r>
          </w:p>
        </w:tc>
        <w:tc>
          <w:tcPr>
            <w:tcW w:w="1156" w:type="dxa"/>
          </w:tcPr>
          <w:p w:rsidR="008118B2" w:rsidRPr="00EF2816" w:rsidRDefault="008118B2" w:rsidP="00D631BA">
            <w:pPr>
              <w:pStyle w:val="TableParagraph"/>
              <w:spacing w:before="103"/>
              <w:ind w:left="437" w:right="412"/>
              <w:jc w:val="center"/>
              <w:rPr>
                <w:sz w:val="20"/>
                <w:szCs w:val="20"/>
              </w:rPr>
            </w:pPr>
            <w:proofErr w:type="spellStart"/>
            <w:r w:rsidRPr="00EF2816">
              <w:rPr>
                <w:sz w:val="20"/>
                <w:szCs w:val="20"/>
              </w:rPr>
              <w:t>Df</w:t>
            </w:r>
            <w:proofErr w:type="spellEnd"/>
          </w:p>
        </w:tc>
        <w:tc>
          <w:tcPr>
            <w:tcW w:w="1156" w:type="dxa"/>
          </w:tcPr>
          <w:p w:rsidR="008118B2" w:rsidRPr="00EF2816" w:rsidRDefault="008118B2" w:rsidP="00D631BA">
            <w:pPr>
              <w:pStyle w:val="TableParagraph"/>
              <w:spacing w:before="103"/>
              <w:ind w:left="15"/>
              <w:jc w:val="center"/>
              <w:rPr>
                <w:sz w:val="20"/>
                <w:szCs w:val="20"/>
              </w:rPr>
            </w:pPr>
            <w:r w:rsidRPr="00EF2816">
              <w:rPr>
                <w:sz w:val="20"/>
                <w:szCs w:val="20"/>
              </w:rPr>
              <w:t>t</w:t>
            </w:r>
          </w:p>
        </w:tc>
        <w:tc>
          <w:tcPr>
            <w:tcW w:w="1156" w:type="dxa"/>
          </w:tcPr>
          <w:p w:rsidR="008118B2" w:rsidRPr="00EF2816" w:rsidRDefault="008118B2" w:rsidP="00D631BA">
            <w:pPr>
              <w:pStyle w:val="TableParagraph"/>
              <w:spacing w:before="103"/>
              <w:ind w:left="5"/>
              <w:jc w:val="center"/>
              <w:rPr>
                <w:sz w:val="20"/>
                <w:szCs w:val="20"/>
              </w:rPr>
            </w:pPr>
            <w:r w:rsidRPr="00EF2816">
              <w:rPr>
                <w:sz w:val="20"/>
                <w:szCs w:val="20"/>
              </w:rPr>
              <w:t>p</w:t>
            </w:r>
          </w:p>
        </w:tc>
      </w:tr>
      <w:tr w:rsidR="008118B2" w:rsidRPr="00EF2816" w:rsidTr="008118B2">
        <w:trPr>
          <w:trHeight w:val="296"/>
        </w:trPr>
        <w:tc>
          <w:tcPr>
            <w:tcW w:w="1135" w:type="dxa"/>
          </w:tcPr>
          <w:p w:rsidR="008118B2" w:rsidRPr="00EF2816" w:rsidRDefault="008118B2" w:rsidP="00D631BA">
            <w:pPr>
              <w:pStyle w:val="TableParagraph"/>
              <w:spacing w:before="96"/>
              <w:ind w:left="90"/>
              <w:rPr>
                <w:sz w:val="20"/>
                <w:szCs w:val="20"/>
              </w:rPr>
            </w:pPr>
            <w:r w:rsidRPr="00EF2816">
              <w:rPr>
                <w:sz w:val="20"/>
                <w:szCs w:val="20"/>
              </w:rPr>
              <w:t>GRP A</w:t>
            </w:r>
          </w:p>
        </w:tc>
        <w:tc>
          <w:tcPr>
            <w:tcW w:w="1156" w:type="dxa"/>
          </w:tcPr>
          <w:p w:rsidR="008118B2" w:rsidRPr="00EF2816" w:rsidRDefault="008118B2" w:rsidP="00D631BA">
            <w:pPr>
              <w:pStyle w:val="TableParagraph"/>
              <w:spacing w:before="96"/>
              <w:ind w:left="105"/>
              <w:rPr>
                <w:sz w:val="20"/>
                <w:szCs w:val="20"/>
              </w:rPr>
            </w:pPr>
            <w:r w:rsidRPr="00EF2816">
              <w:rPr>
                <w:sz w:val="20"/>
                <w:szCs w:val="20"/>
              </w:rPr>
              <w:t>15</w:t>
            </w:r>
          </w:p>
        </w:tc>
        <w:tc>
          <w:tcPr>
            <w:tcW w:w="1156" w:type="dxa"/>
          </w:tcPr>
          <w:p w:rsidR="008118B2" w:rsidRPr="00EF2816" w:rsidRDefault="008118B2" w:rsidP="00D631BA">
            <w:pPr>
              <w:pStyle w:val="TableParagraph"/>
              <w:spacing w:before="96"/>
              <w:ind w:left="100"/>
              <w:rPr>
                <w:rFonts w:ascii="Arial MT"/>
                <w:sz w:val="20"/>
                <w:szCs w:val="20"/>
              </w:rPr>
            </w:pPr>
            <w:r w:rsidRPr="00EF2816">
              <w:rPr>
                <w:rFonts w:ascii="Arial MT"/>
                <w:sz w:val="20"/>
                <w:szCs w:val="20"/>
              </w:rPr>
              <w:t>3.0666</w:t>
            </w:r>
          </w:p>
        </w:tc>
        <w:tc>
          <w:tcPr>
            <w:tcW w:w="1156" w:type="dxa"/>
          </w:tcPr>
          <w:p w:rsidR="008118B2" w:rsidRPr="00EF2816" w:rsidRDefault="008118B2" w:rsidP="00D631BA">
            <w:pPr>
              <w:pStyle w:val="TableParagraph"/>
              <w:spacing w:before="96"/>
              <w:ind w:left="95"/>
              <w:rPr>
                <w:rFonts w:ascii="Arial MT"/>
                <w:sz w:val="20"/>
                <w:szCs w:val="20"/>
              </w:rPr>
            </w:pPr>
            <w:r w:rsidRPr="00EF2816">
              <w:rPr>
                <w:rFonts w:ascii="Arial MT"/>
                <w:sz w:val="20"/>
                <w:szCs w:val="20"/>
              </w:rPr>
              <w:t>0.9611</w:t>
            </w:r>
          </w:p>
        </w:tc>
        <w:tc>
          <w:tcPr>
            <w:tcW w:w="1135" w:type="dxa"/>
          </w:tcPr>
          <w:p w:rsidR="008118B2" w:rsidRPr="00EF2816" w:rsidRDefault="008118B2" w:rsidP="00D631BA">
            <w:pPr>
              <w:pStyle w:val="TableParagraph"/>
              <w:spacing w:before="96"/>
              <w:ind w:left="90"/>
              <w:rPr>
                <w:rFonts w:ascii="Arial MT"/>
                <w:sz w:val="20"/>
                <w:szCs w:val="20"/>
              </w:rPr>
            </w:pPr>
            <w:r w:rsidRPr="00EF2816">
              <w:rPr>
                <w:rFonts w:ascii="Arial MT"/>
                <w:sz w:val="20"/>
                <w:szCs w:val="20"/>
              </w:rPr>
              <w:t>0.2481</w:t>
            </w:r>
          </w:p>
        </w:tc>
        <w:tc>
          <w:tcPr>
            <w:tcW w:w="1156" w:type="dxa"/>
            <w:vMerge w:val="restart"/>
          </w:tcPr>
          <w:p w:rsidR="008118B2" w:rsidRPr="00EF2816" w:rsidRDefault="008118B2" w:rsidP="00D631BA">
            <w:pPr>
              <w:pStyle w:val="TableParagraph"/>
              <w:spacing w:before="3"/>
              <w:rPr>
                <w:sz w:val="20"/>
                <w:szCs w:val="20"/>
              </w:rPr>
            </w:pPr>
          </w:p>
          <w:p w:rsidR="008118B2" w:rsidRPr="00EF2816" w:rsidRDefault="008118B2" w:rsidP="00D631BA">
            <w:pPr>
              <w:pStyle w:val="TableParagraph"/>
              <w:spacing w:before="1"/>
              <w:ind w:left="437" w:right="412"/>
              <w:jc w:val="center"/>
              <w:rPr>
                <w:sz w:val="20"/>
                <w:szCs w:val="20"/>
              </w:rPr>
            </w:pPr>
            <w:r w:rsidRPr="00EF2816">
              <w:rPr>
                <w:sz w:val="20"/>
                <w:szCs w:val="20"/>
              </w:rPr>
              <w:t>28</w:t>
            </w:r>
          </w:p>
        </w:tc>
        <w:tc>
          <w:tcPr>
            <w:tcW w:w="1156" w:type="dxa"/>
            <w:vMerge w:val="restart"/>
          </w:tcPr>
          <w:p w:rsidR="008118B2" w:rsidRPr="00EF2816" w:rsidRDefault="008118B2" w:rsidP="00D631BA">
            <w:pPr>
              <w:pStyle w:val="TableParagraph"/>
              <w:spacing w:before="3"/>
              <w:rPr>
                <w:sz w:val="20"/>
                <w:szCs w:val="20"/>
              </w:rPr>
            </w:pPr>
          </w:p>
          <w:p w:rsidR="008118B2" w:rsidRPr="00EF2816" w:rsidRDefault="008118B2" w:rsidP="00D631BA">
            <w:pPr>
              <w:pStyle w:val="TableParagraph"/>
              <w:spacing w:before="1"/>
              <w:ind w:left="205"/>
              <w:rPr>
                <w:rFonts w:ascii="Arial MT"/>
                <w:sz w:val="20"/>
                <w:szCs w:val="20"/>
              </w:rPr>
            </w:pPr>
            <w:r w:rsidRPr="00EF2816">
              <w:rPr>
                <w:rFonts w:ascii="Arial MT"/>
                <w:sz w:val="20"/>
                <w:szCs w:val="20"/>
              </w:rPr>
              <w:t>2.8493</w:t>
            </w:r>
          </w:p>
        </w:tc>
        <w:tc>
          <w:tcPr>
            <w:tcW w:w="1156" w:type="dxa"/>
            <w:vMerge w:val="restart"/>
          </w:tcPr>
          <w:p w:rsidR="008118B2" w:rsidRPr="00EF2816" w:rsidRDefault="008118B2" w:rsidP="00D631BA">
            <w:pPr>
              <w:pStyle w:val="TableParagraph"/>
              <w:spacing w:before="3"/>
              <w:rPr>
                <w:sz w:val="20"/>
                <w:szCs w:val="20"/>
              </w:rPr>
            </w:pPr>
          </w:p>
          <w:p w:rsidR="008118B2" w:rsidRPr="00EF2816" w:rsidRDefault="008118B2" w:rsidP="00D631BA">
            <w:pPr>
              <w:pStyle w:val="TableParagraph"/>
              <w:spacing w:before="1"/>
              <w:ind w:left="259"/>
              <w:rPr>
                <w:sz w:val="20"/>
                <w:szCs w:val="20"/>
              </w:rPr>
            </w:pPr>
            <w:r w:rsidRPr="00EF2816">
              <w:rPr>
                <w:sz w:val="20"/>
                <w:szCs w:val="20"/>
              </w:rPr>
              <w:t>&lt;0.05*</w:t>
            </w:r>
          </w:p>
        </w:tc>
      </w:tr>
      <w:tr w:rsidR="008118B2" w:rsidRPr="00EF2816" w:rsidTr="008118B2">
        <w:trPr>
          <w:trHeight w:val="321"/>
        </w:trPr>
        <w:tc>
          <w:tcPr>
            <w:tcW w:w="1135" w:type="dxa"/>
          </w:tcPr>
          <w:p w:rsidR="008118B2" w:rsidRPr="00EF2816" w:rsidRDefault="008118B2" w:rsidP="00D631BA">
            <w:pPr>
              <w:pStyle w:val="TableParagraph"/>
              <w:spacing w:before="97"/>
              <w:ind w:left="90"/>
              <w:rPr>
                <w:sz w:val="20"/>
                <w:szCs w:val="20"/>
              </w:rPr>
            </w:pPr>
            <w:r w:rsidRPr="00EF2816">
              <w:rPr>
                <w:sz w:val="20"/>
                <w:szCs w:val="20"/>
              </w:rPr>
              <w:t>GRP B</w:t>
            </w:r>
          </w:p>
        </w:tc>
        <w:tc>
          <w:tcPr>
            <w:tcW w:w="1156" w:type="dxa"/>
          </w:tcPr>
          <w:p w:rsidR="008118B2" w:rsidRPr="00EF2816" w:rsidRDefault="008118B2" w:rsidP="00D631BA">
            <w:pPr>
              <w:pStyle w:val="TableParagraph"/>
              <w:spacing w:before="97"/>
              <w:ind w:left="105"/>
              <w:rPr>
                <w:sz w:val="20"/>
                <w:szCs w:val="20"/>
              </w:rPr>
            </w:pPr>
            <w:r w:rsidRPr="00EF2816">
              <w:rPr>
                <w:sz w:val="20"/>
                <w:szCs w:val="20"/>
              </w:rPr>
              <w:t>15</w:t>
            </w:r>
          </w:p>
        </w:tc>
        <w:tc>
          <w:tcPr>
            <w:tcW w:w="1156" w:type="dxa"/>
          </w:tcPr>
          <w:p w:rsidR="008118B2" w:rsidRPr="00EF2816" w:rsidRDefault="008118B2" w:rsidP="00D631BA">
            <w:pPr>
              <w:pStyle w:val="TableParagraph"/>
              <w:spacing w:before="97"/>
              <w:ind w:left="100"/>
              <w:rPr>
                <w:rFonts w:ascii="Arial MT"/>
                <w:sz w:val="20"/>
                <w:szCs w:val="20"/>
              </w:rPr>
            </w:pPr>
            <w:r w:rsidRPr="00EF2816">
              <w:rPr>
                <w:rFonts w:ascii="Arial MT"/>
                <w:sz w:val="20"/>
                <w:szCs w:val="20"/>
              </w:rPr>
              <w:t>2.0666</w:t>
            </w:r>
          </w:p>
        </w:tc>
        <w:tc>
          <w:tcPr>
            <w:tcW w:w="1156" w:type="dxa"/>
          </w:tcPr>
          <w:p w:rsidR="008118B2" w:rsidRPr="00EF2816" w:rsidRDefault="008118B2" w:rsidP="00D631BA">
            <w:pPr>
              <w:pStyle w:val="TableParagraph"/>
              <w:spacing w:before="97"/>
              <w:ind w:left="95"/>
              <w:rPr>
                <w:rFonts w:ascii="Arial MT"/>
                <w:sz w:val="20"/>
                <w:szCs w:val="20"/>
              </w:rPr>
            </w:pPr>
            <w:r w:rsidRPr="00EF2816">
              <w:rPr>
                <w:rFonts w:ascii="Arial MT"/>
                <w:sz w:val="20"/>
                <w:szCs w:val="20"/>
              </w:rPr>
              <w:t>0.9611</w:t>
            </w:r>
          </w:p>
        </w:tc>
        <w:tc>
          <w:tcPr>
            <w:tcW w:w="1135" w:type="dxa"/>
          </w:tcPr>
          <w:p w:rsidR="008118B2" w:rsidRPr="00EF2816" w:rsidRDefault="008118B2" w:rsidP="00D631BA">
            <w:pPr>
              <w:pStyle w:val="TableParagraph"/>
              <w:spacing w:before="97"/>
              <w:ind w:left="90"/>
              <w:rPr>
                <w:rFonts w:ascii="Arial MT"/>
                <w:sz w:val="20"/>
                <w:szCs w:val="20"/>
              </w:rPr>
            </w:pPr>
            <w:r w:rsidRPr="00EF2816">
              <w:rPr>
                <w:rFonts w:ascii="Arial MT"/>
                <w:sz w:val="20"/>
                <w:szCs w:val="20"/>
              </w:rPr>
              <w:t>0.2481</w:t>
            </w:r>
          </w:p>
        </w:tc>
        <w:tc>
          <w:tcPr>
            <w:tcW w:w="1156" w:type="dxa"/>
            <w:vMerge/>
            <w:tcBorders>
              <w:top w:val="nil"/>
            </w:tcBorders>
          </w:tcPr>
          <w:p w:rsidR="008118B2" w:rsidRPr="00EF2816" w:rsidRDefault="008118B2" w:rsidP="00D631BA">
            <w:pPr>
              <w:rPr>
                <w:sz w:val="20"/>
                <w:szCs w:val="20"/>
              </w:rPr>
            </w:pPr>
          </w:p>
        </w:tc>
        <w:tc>
          <w:tcPr>
            <w:tcW w:w="1156" w:type="dxa"/>
            <w:vMerge/>
            <w:tcBorders>
              <w:top w:val="nil"/>
            </w:tcBorders>
          </w:tcPr>
          <w:p w:rsidR="008118B2" w:rsidRPr="00EF2816" w:rsidRDefault="008118B2" w:rsidP="00D631BA">
            <w:pPr>
              <w:rPr>
                <w:sz w:val="20"/>
                <w:szCs w:val="20"/>
              </w:rPr>
            </w:pPr>
          </w:p>
        </w:tc>
        <w:tc>
          <w:tcPr>
            <w:tcW w:w="1156" w:type="dxa"/>
            <w:vMerge/>
            <w:tcBorders>
              <w:top w:val="nil"/>
            </w:tcBorders>
          </w:tcPr>
          <w:p w:rsidR="008118B2" w:rsidRPr="00EF2816" w:rsidRDefault="008118B2" w:rsidP="00D631BA">
            <w:pPr>
              <w:rPr>
                <w:sz w:val="20"/>
                <w:szCs w:val="20"/>
              </w:rPr>
            </w:pPr>
          </w:p>
        </w:tc>
      </w:tr>
    </w:tbl>
    <w:p w:rsidR="008118B2" w:rsidRPr="00EF2816" w:rsidRDefault="008118B2" w:rsidP="008118B2">
      <w:pPr>
        <w:rPr>
          <w:sz w:val="20"/>
          <w:szCs w:val="20"/>
        </w:rPr>
      </w:pPr>
      <w:r w:rsidRPr="00EF2816">
        <w:rPr>
          <w:sz w:val="20"/>
          <w:szCs w:val="20"/>
        </w:rPr>
        <w:t xml:space="preserve">       *Significant</w:t>
      </w:r>
      <w:r w:rsidRPr="00EF2816">
        <w:rPr>
          <w:spacing w:val="1"/>
          <w:sz w:val="20"/>
          <w:szCs w:val="20"/>
        </w:rPr>
        <w:t xml:space="preserve"> </w:t>
      </w:r>
      <w:r w:rsidRPr="00EF2816">
        <w:rPr>
          <w:sz w:val="20"/>
          <w:szCs w:val="20"/>
        </w:rPr>
        <w:t>(p&lt;0.05)</w:t>
      </w:r>
    </w:p>
    <w:p w:rsidR="00361886" w:rsidRPr="00EF2816" w:rsidRDefault="00361886" w:rsidP="008118B2">
      <w:pPr>
        <w:rPr>
          <w:sz w:val="20"/>
          <w:szCs w:val="20"/>
        </w:rPr>
      </w:pPr>
    </w:p>
    <w:p w:rsidR="00361886" w:rsidRPr="00EF2816" w:rsidRDefault="00361886" w:rsidP="00361886">
      <w:pPr>
        <w:pStyle w:val="BodyText"/>
        <w:spacing w:before="1"/>
        <w:ind w:left="240"/>
        <w:rPr>
          <w:sz w:val="20"/>
          <w:szCs w:val="20"/>
        </w:rPr>
      </w:pPr>
      <w:r w:rsidRPr="00EF2816">
        <w:rPr>
          <w:noProof/>
          <w:sz w:val="20"/>
          <w:szCs w:val="20"/>
          <w:lang w:val="en-IN" w:eastAsia="en-IN"/>
        </w:rPr>
        <w:drawing>
          <wp:inline distT="0" distB="0" distL="0" distR="0" wp14:anchorId="4C9C7CDB" wp14:editId="2A6EB6F3">
            <wp:extent cx="2261870" cy="1438910"/>
            <wp:effectExtent l="0" t="0" r="508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1870" cy="1438910"/>
                    </a:xfrm>
                    <a:prstGeom prst="rect">
                      <a:avLst/>
                    </a:prstGeom>
                    <a:noFill/>
                  </pic:spPr>
                </pic:pic>
              </a:graphicData>
            </a:graphic>
          </wp:inline>
        </w:drawing>
      </w:r>
    </w:p>
    <w:p w:rsidR="00361886" w:rsidRPr="00EF2816" w:rsidRDefault="00361886" w:rsidP="00361886">
      <w:pPr>
        <w:pStyle w:val="BodyText"/>
        <w:spacing w:before="1"/>
        <w:ind w:left="240"/>
        <w:rPr>
          <w:sz w:val="20"/>
          <w:szCs w:val="20"/>
        </w:rPr>
      </w:pPr>
      <w:r w:rsidRPr="00EF2816">
        <w:rPr>
          <w:sz w:val="20"/>
          <w:szCs w:val="20"/>
        </w:rPr>
        <w:t>INTERPRETATION: Above table &amp; graph shows the comparison of post treatment values of OLBPDQ</w:t>
      </w:r>
      <w:r w:rsidRPr="00EF2816">
        <w:rPr>
          <w:spacing w:val="1"/>
          <w:sz w:val="20"/>
          <w:szCs w:val="20"/>
        </w:rPr>
        <w:t xml:space="preserve"> </w:t>
      </w:r>
      <w:r w:rsidRPr="00EF2816">
        <w:rPr>
          <w:sz w:val="20"/>
          <w:szCs w:val="20"/>
        </w:rPr>
        <w:t xml:space="preserve">between </w:t>
      </w:r>
      <w:proofErr w:type="gramStart"/>
      <w:r w:rsidRPr="00EF2816">
        <w:rPr>
          <w:sz w:val="20"/>
          <w:szCs w:val="20"/>
        </w:rPr>
        <w:t>group</w:t>
      </w:r>
      <w:proofErr w:type="gramEnd"/>
      <w:r w:rsidRPr="00EF2816">
        <w:rPr>
          <w:sz w:val="20"/>
          <w:szCs w:val="20"/>
        </w:rPr>
        <w:t xml:space="preserve"> A&amp;B. The mean post test score of </w:t>
      </w:r>
      <w:proofErr w:type="spellStart"/>
      <w:r w:rsidRPr="00EF2816">
        <w:rPr>
          <w:sz w:val="20"/>
          <w:szCs w:val="20"/>
        </w:rPr>
        <w:t>grp</w:t>
      </w:r>
      <w:proofErr w:type="spellEnd"/>
      <w:r w:rsidRPr="00EF2816">
        <w:rPr>
          <w:sz w:val="20"/>
          <w:szCs w:val="20"/>
        </w:rPr>
        <w:t xml:space="preserve"> A is 3.07, mean of post test score of </w:t>
      </w:r>
      <w:proofErr w:type="spellStart"/>
      <w:r w:rsidRPr="00EF2816">
        <w:rPr>
          <w:sz w:val="20"/>
          <w:szCs w:val="20"/>
        </w:rPr>
        <w:t>grp</w:t>
      </w:r>
      <w:proofErr w:type="spellEnd"/>
      <w:r w:rsidRPr="00EF2816">
        <w:rPr>
          <w:sz w:val="20"/>
          <w:szCs w:val="20"/>
        </w:rPr>
        <w:t xml:space="preserve"> B</w:t>
      </w:r>
      <w:r w:rsidRPr="00EF2816">
        <w:rPr>
          <w:spacing w:val="-58"/>
          <w:sz w:val="20"/>
          <w:szCs w:val="20"/>
        </w:rPr>
        <w:t xml:space="preserve"> </w:t>
      </w:r>
      <w:r w:rsidRPr="00EF2816">
        <w:rPr>
          <w:sz w:val="20"/>
          <w:szCs w:val="20"/>
        </w:rPr>
        <w:t xml:space="preserve">is 2.07. For un-paired t -test t </w:t>
      </w:r>
      <w:r w:rsidRPr="00EF2816">
        <w:rPr>
          <w:sz w:val="20"/>
          <w:szCs w:val="20"/>
        </w:rPr>
        <w:lastRenderedPageBreak/>
        <w:t>value is 2.85 &amp; p value is &lt;0.05 which is significant.</w:t>
      </w:r>
    </w:p>
    <w:p w:rsidR="00361886" w:rsidRPr="00EF2816" w:rsidRDefault="00361886" w:rsidP="00361886">
      <w:pPr>
        <w:pStyle w:val="Heading1"/>
        <w:rPr>
          <w:sz w:val="20"/>
          <w:szCs w:val="20"/>
        </w:rPr>
      </w:pPr>
    </w:p>
    <w:p w:rsidR="00361886" w:rsidRPr="00EF2816" w:rsidRDefault="00361886" w:rsidP="00361886">
      <w:pPr>
        <w:pStyle w:val="Heading1"/>
        <w:rPr>
          <w:sz w:val="20"/>
          <w:szCs w:val="20"/>
        </w:rPr>
      </w:pPr>
      <w:r w:rsidRPr="00EF2816">
        <w:rPr>
          <w:sz w:val="20"/>
          <w:szCs w:val="20"/>
        </w:rPr>
        <w:t>DISCUSSIONS</w:t>
      </w:r>
    </w:p>
    <w:p w:rsidR="00361886" w:rsidRPr="00EF2816" w:rsidRDefault="00361886" w:rsidP="00361886">
      <w:pPr>
        <w:pStyle w:val="BodyText"/>
        <w:spacing w:line="360" w:lineRule="auto"/>
        <w:ind w:right="908"/>
        <w:rPr>
          <w:sz w:val="20"/>
          <w:szCs w:val="20"/>
        </w:rPr>
      </w:pPr>
      <w:r w:rsidRPr="00EF2816">
        <w:rPr>
          <w:sz w:val="20"/>
          <w:szCs w:val="20"/>
        </w:rPr>
        <w:t>The aim of this study was to compare the effectiveness of traditional back strengthening</w:t>
      </w:r>
      <w:r w:rsidRPr="00EF2816">
        <w:rPr>
          <w:spacing w:val="1"/>
          <w:sz w:val="20"/>
          <w:szCs w:val="20"/>
        </w:rPr>
        <w:t xml:space="preserve"> </w:t>
      </w:r>
      <w:r w:rsidRPr="00EF2816">
        <w:rPr>
          <w:sz w:val="20"/>
          <w:szCs w:val="20"/>
        </w:rPr>
        <w:t xml:space="preserve">exercises versus that of segmental </w:t>
      </w:r>
      <w:proofErr w:type="spellStart"/>
      <w:r w:rsidRPr="00EF2816">
        <w:rPr>
          <w:sz w:val="20"/>
          <w:szCs w:val="20"/>
        </w:rPr>
        <w:t>stabilising</w:t>
      </w:r>
      <w:proofErr w:type="spellEnd"/>
      <w:r w:rsidRPr="00EF2816">
        <w:rPr>
          <w:sz w:val="20"/>
          <w:szCs w:val="20"/>
        </w:rPr>
        <w:t xml:space="preserve"> exercises to improve functional disability in</w:t>
      </w:r>
      <w:r w:rsidRPr="00EF2816">
        <w:rPr>
          <w:spacing w:val="-58"/>
          <w:sz w:val="20"/>
          <w:szCs w:val="20"/>
        </w:rPr>
        <w:t xml:space="preserve"> </w:t>
      </w:r>
      <w:r w:rsidRPr="00EF2816">
        <w:rPr>
          <w:sz w:val="20"/>
          <w:szCs w:val="20"/>
        </w:rPr>
        <w:t>chronic low back pain. Both treatments were effective in relieving pain &amp; in decreasing</w:t>
      </w:r>
      <w:r w:rsidRPr="00EF2816">
        <w:rPr>
          <w:spacing w:val="1"/>
          <w:sz w:val="20"/>
          <w:szCs w:val="20"/>
        </w:rPr>
        <w:t xml:space="preserve"> </w:t>
      </w:r>
      <w:r w:rsidRPr="00EF2816">
        <w:rPr>
          <w:sz w:val="20"/>
          <w:szCs w:val="20"/>
        </w:rPr>
        <w:t xml:space="preserve">functional </w:t>
      </w:r>
      <w:proofErr w:type="spellStart"/>
      <w:r w:rsidRPr="00EF2816">
        <w:rPr>
          <w:sz w:val="20"/>
          <w:szCs w:val="20"/>
        </w:rPr>
        <w:t>impairment.Our</w:t>
      </w:r>
      <w:proofErr w:type="spellEnd"/>
      <w:r w:rsidRPr="00EF2816">
        <w:rPr>
          <w:sz w:val="20"/>
          <w:szCs w:val="20"/>
        </w:rPr>
        <w:t xml:space="preserve"> findings suggest that segmental stabilization exercises reduce subject’s pain more effectively</w:t>
      </w:r>
      <w:r w:rsidRPr="00EF2816">
        <w:rPr>
          <w:spacing w:val="-57"/>
          <w:sz w:val="20"/>
          <w:szCs w:val="20"/>
        </w:rPr>
        <w:t xml:space="preserve"> </w:t>
      </w:r>
      <w:r w:rsidRPr="00EF2816">
        <w:rPr>
          <w:sz w:val="20"/>
          <w:szCs w:val="20"/>
        </w:rPr>
        <w:t>immediately</w:t>
      </w:r>
      <w:r w:rsidRPr="00EF2816">
        <w:rPr>
          <w:spacing w:val="1"/>
          <w:sz w:val="20"/>
          <w:szCs w:val="20"/>
        </w:rPr>
        <w:t xml:space="preserve"> </w:t>
      </w:r>
      <w:r w:rsidRPr="00EF2816">
        <w:rPr>
          <w:sz w:val="20"/>
          <w:szCs w:val="20"/>
        </w:rPr>
        <w:t>after</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end</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sz w:val="20"/>
          <w:szCs w:val="20"/>
        </w:rPr>
        <w:t>treatment</w:t>
      </w:r>
      <w:r w:rsidRPr="00EF2816">
        <w:rPr>
          <w:spacing w:val="1"/>
          <w:sz w:val="20"/>
          <w:szCs w:val="20"/>
        </w:rPr>
        <w:t xml:space="preserve"> </w:t>
      </w:r>
      <w:r w:rsidRPr="00EF2816">
        <w:rPr>
          <w:sz w:val="20"/>
          <w:szCs w:val="20"/>
        </w:rPr>
        <w:t>protocol</w:t>
      </w:r>
      <w:r w:rsidRPr="00EF2816">
        <w:rPr>
          <w:spacing w:val="1"/>
          <w:sz w:val="20"/>
          <w:szCs w:val="20"/>
        </w:rPr>
        <w:t xml:space="preserve"> </w:t>
      </w:r>
      <w:r w:rsidRPr="00EF2816">
        <w:rPr>
          <w:sz w:val="20"/>
          <w:szCs w:val="20"/>
        </w:rPr>
        <w:t>over</w:t>
      </w:r>
      <w:r w:rsidRPr="00EF2816">
        <w:rPr>
          <w:spacing w:val="1"/>
          <w:sz w:val="20"/>
          <w:szCs w:val="20"/>
        </w:rPr>
        <w:t xml:space="preserve"> </w:t>
      </w:r>
      <w:r w:rsidRPr="00EF2816">
        <w:rPr>
          <w:sz w:val="20"/>
          <w:szCs w:val="20"/>
        </w:rPr>
        <w:t>general</w:t>
      </w:r>
      <w:r w:rsidRPr="00EF2816">
        <w:rPr>
          <w:spacing w:val="1"/>
          <w:sz w:val="20"/>
          <w:szCs w:val="20"/>
        </w:rPr>
        <w:t xml:space="preserve"> </w:t>
      </w:r>
      <w:r w:rsidRPr="00EF2816">
        <w:rPr>
          <w:sz w:val="20"/>
          <w:szCs w:val="20"/>
        </w:rPr>
        <w:t>back</w:t>
      </w:r>
      <w:r w:rsidRPr="00EF2816">
        <w:rPr>
          <w:spacing w:val="1"/>
          <w:sz w:val="20"/>
          <w:szCs w:val="20"/>
        </w:rPr>
        <w:t xml:space="preserve"> </w:t>
      </w:r>
      <w:r w:rsidRPr="00EF2816">
        <w:rPr>
          <w:sz w:val="20"/>
          <w:szCs w:val="20"/>
        </w:rPr>
        <w:t>strengthening</w:t>
      </w:r>
      <w:r w:rsidRPr="00EF2816">
        <w:rPr>
          <w:spacing w:val="60"/>
          <w:sz w:val="20"/>
          <w:szCs w:val="20"/>
        </w:rPr>
        <w:t xml:space="preserve"> </w:t>
      </w:r>
      <w:r w:rsidRPr="00EF2816">
        <w:rPr>
          <w:sz w:val="20"/>
          <w:szCs w:val="20"/>
        </w:rPr>
        <w:t>exercise</w:t>
      </w:r>
      <w:r w:rsidRPr="00EF2816">
        <w:rPr>
          <w:spacing w:val="1"/>
          <w:sz w:val="20"/>
          <w:szCs w:val="20"/>
        </w:rPr>
        <w:t xml:space="preserve"> </w:t>
      </w:r>
      <w:r w:rsidRPr="00EF2816">
        <w:rPr>
          <w:sz w:val="20"/>
          <w:szCs w:val="20"/>
        </w:rPr>
        <w:t>protocol</w:t>
      </w:r>
      <w:r w:rsidRPr="00EF2816">
        <w:rPr>
          <w:spacing w:val="1"/>
          <w:sz w:val="20"/>
          <w:szCs w:val="20"/>
        </w:rPr>
        <w:t xml:space="preserve"> </w:t>
      </w:r>
      <w:r w:rsidRPr="00EF2816">
        <w:rPr>
          <w:sz w:val="20"/>
          <w:szCs w:val="20"/>
        </w:rPr>
        <w:t>with</w:t>
      </w:r>
      <w:r w:rsidRPr="00EF2816">
        <w:rPr>
          <w:spacing w:val="1"/>
          <w:sz w:val="20"/>
          <w:szCs w:val="20"/>
        </w:rPr>
        <w:t xml:space="preserve"> </w:t>
      </w:r>
      <w:r w:rsidRPr="00EF2816">
        <w:rPr>
          <w:sz w:val="20"/>
          <w:szCs w:val="20"/>
        </w:rPr>
        <w:t>statistical</w:t>
      </w:r>
      <w:r w:rsidRPr="00EF2816">
        <w:rPr>
          <w:spacing w:val="1"/>
          <w:sz w:val="20"/>
          <w:szCs w:val="20"/>
        </w:rPr>
        <w:t xml:space="preserve"> </w:t>
      </w:r>
      <w:r w:rsidRPr="00EF2816">
        <w:rPr>
          <w:sz w:val="20"/>
          <w:szCs w:val="20"/>
        </w:rPr>
        <w:t>significance.</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stabilizing</w:t>
      </w:r>
      <w:r w:rsidRPr="00EF2816">
        <w:rPr>
          <w:spacing w:val="1"/>
          <w:sz w:val="20"/>
          <w:szCs w:val="20"/>
        </w:rPr>
        <w:t xml:space="preserve"> </w:t>
      </w:r>
      <w:proofErr w:type="spellStart"/>
      <w:r w:rsidRPr="00EF2816">
        <w:rPr>
          <w:sz w:val="20"/>
          <w:szCs w:val="20"/>
        </w:rPr>
        <w:t>exerxise</w:t>
      </w:r>
      <w:proofErr w:type="spellEnd"/>
      <w:r w:rsidRPr="00EF2816">
        <w:rPr>
          <w:spacing w:val="1"/>
          <w:sz w:val="20"/>
          <w:szCs w:val="20"/>
        </w:rPr>
        <w:t xml:space="preserve"> </w:t>
      </w:r>
      <w:r w:rsidRPr="00EF2816">
        <w:rPr>
          <w:sz w:val="20"/>
          <w:szCs w:val="20"/>
        </w:rPr>
        <w:t>treatment</w:t>
      </w:r>
      <w:r w:rsidRPr="00EF2816">
        <w:rPr>
          <w:spacing w:val="1"/>
          <w:sz w:val="20"/>
          <w:szCs w:val="20"/>
        </w:rPr>
        <w:t xml:space="preserve"> </w:t>
      </w:r>
      <w:r w:rsidRPr="00EF2816">
        <w:rPr>
          <w:sz w:val="20"/>
          <w:szCs w:val="20"/>
        </w:rPr>
        <w:t>approach was more</w:t>
      </w:r>
      <w:r w:rsidRPr="00EF2816">
        <w:rPr>
          <w:spacing w:val="1"/>
          <w:sz w:val="20"/>
          <w:szCs w:val="20"/>
        </w:rPr>
        <w:t xml:space="preserve"> </w:t>
      </w:r>
      <w:r w:rsidRPr="00EF2816">
        <w:rPr>
          <w:sz w:val="20"/>
          <w:szCs w:val="20"/>
        </w:rPr>
        <w:t>effective</w:t>
      </w:r>
      <w:r w:rsidRPr="00EF2816">
        <w:rPr>
          <w:spacing w:val="57"/>
          <w:sz w:val="20"/>
          <w:szCs w:val="20"/>
        </w:rPr>
        <w:t xml:space="preserve"> </w:t>
      </w:r>
      <w:r w:rsidRPr="00EF2816">
        <w:rPr>
          <w:sz w:val="20"/>
          <w:szCs w:val="20"/>
        </w:rPr>
        <w:t>than</w:t>
      </w:r>
      <w:r w:rsidRPr="00EF2816">
        <w:rPr>
          <w:spacing w:val="58"/>
          <w:sz w:val="20"/>
          <w:szCs w:val="20"/>
        </w:rPr>
        <w:t xml:space="preserve"> </w:t>
      </w:r>
      <w:r w:rsidRPr="00EF2816">
        <w:rPr>
          <w:sz w:val="20"/>
          <w:szCs w:val="20"/>
        </w:rPr>
        <w:t>other</w:t>
      </w:r>
      <w:r w:rsidRPr="00EF2816">
        <w:rPr>
          <w:spacing w:val="57"/>
          <w:sz w:val="20"/>
          <w:szCs w:val="20"/>
        </w:rPr>
        <w:t xml:space="preserve"> </w:t>
      </w:r>
      <w:r w:rsidRPr="00EF2816">
        <w:rPr>
          <w:sz w:val="20"/>
          <w:szCs w:val="20"/>
        </w:rPr>
        <w:t>conservative</w:t>
      </w:r>
      <w:r w:rsidRPr="00EF2816">
        <w:rPr>
          <w:spacing w:val="58"/>
          <w:sz w:val="20"/>
          <w:szCs w:val="20"/>
        </w:rPr>
        <w:t xml:space="preserve"> </w:t>
      </w:r>
      <w:r w:rsidRPr="00EF2816">
        <w:rPr>
          <w:sz w:val="20"/>
          <w:szCs w:val="20"/>
        </w:rPr>
        <w:t>treatment</w:t>
      </w:r>
      <w:r w:rsidRPr="00EF2816">
        <w:rPr>
          <w:spacing w:val="58"/>
          <w:sz w:val="20"/>
          <w:szCs w:val="20"/>
        </w:rPr>
        <w:t xml:space="preserve"> </w:t>
      </w:r>
      <w:r w:rsidRPr="00EF2816">
        <w:rPr>
          <w:sz w:val="20"/>
          <w:szCs w:val="20"/>
        </w:rPr>
        <w:t>approaches</w:t>
      </w:r>
      <w:r w:rsidRPr="00EF2816">
        <w:rPr>
          <w:spacing w:val="57"/>
          <w:sz w:val="20"/>
          <w:szCs w:val="20"/>
        </w:rPr>
        <w:t xml:space="preserve"> </w:t>
      </w:r>
      <w:r w:rsidRPr="00EF2816">
        <w:rPr>
          <w:sz w:val="20"/>
          <w:szCs w:val="20"/>
        </w:rPr>
        <w:t>which</w:t>
      </w:r>
      <w:r w:rsidRPr="00EF2816">
        <w:rPr>
          <w:spacing w:val="58"/>
          <w:sz w:val="20"/>
          <w:szCs w:val="20"/>
        </w:rPr>
        <w:t xml:space="preserve"> </w:t>
      </w:r>
      <w:r w:rsidRPr="00EF2816">
        <w:rPr>
          <w:sz w:val="20"/>
          <w:szCs w:val="20"/>
        </w:rPr>
        <w:t>mainly</w:t>
      </w:r>
      <w:r w:rsidRPr="00EF2816">
        <w:rPr>
          <w:spacing w:val="58"/>
          <w:sz w:val="20"/>
          <w:szCs w:val="20"/>
        </w:rPr>
        <w:t xml:space="preserve"> </w:t>
      </w:r>
      <w:r w:rsidRPr="00EF2816">
        <w:rPr>
          <w:sz w:val="20"/>
          <w:szCs w:val="20"/>
        </w:rPr>
        <w:t>involved</w:t>
      </w:r>
      <w:r w:rsidRPr="00EF2816">
        <w:rPr>
          <w:spacing w:val="57"/>
          <w:sz w:val="20"/>
          <w:szCs w:val="20"/>
        </w:rPr>
        <w:t xml:space="preserve"> </w:t>
      </w:r>
      <w:r w:rsidRPr="00EF2816">
        <w:rPr>
          <w:sz w:val="20"/>
          <w:szCs w:val="20"/>
        </w:rPr>
        <w:t>conventional</w:t>
      </w:r>
      <w:r w:rsidRPr="00EF2816">
        <w:rPr>
          <w:spacing w:val="-57"/>
          <w:sz w:val="20"/>
          <w:szCs w:val="20"/>
        </w:rPr>
        <w:t xml:space="preserve"> </w:t>
      </w:r>
      <w:r w:rsidRPr="00EF2816">
        <w:rPr>
          <w:sz w:val="20"/>
          <w:szCs w:val="20"/>
        </w:rPr>
        <w:t>exercise programs. This could be explained with the following possible reasons.</w:t>
      </w:r>
    </w:p>
    <w:p w:rsidR="00361886" w:rsidRPr="00EF2816" w:rsidRDefault="00361886" w:rsidP="00361886">
      <w:pPr>
        <w:pStyle w:val="BodyText"/>
        <w:spacing w:line="360" w:lineRule="auto"/>
        <w:ind w:right="158"/>
        <w:jc w:val="both"/>
        <w:rPr>
          <w:sz w:val="20"/>
          <w:szCs w:val="20"/>
        </w:rPr>
      </w:pPr>
      <w:r w:rsidRPr="00EF2816">
        <w:rPr>
          <w:sz w:val="20"/>
          <w:szCs w:val="20"/>
        </w:rPr>
        <w:t xml:space="preserve">Firstly, the stabilization exercise uses the drawing-in maneuver which helps in </w:t>
      </w:r>
      <w:proofErr w:type="spellStart"/>
      <w:r w:rsidRPr="00EF2816">
        <w:rPr>
          <w:sz w:val="20"/>
          <w:szCs w:val="20"/>
        </w:rPr>
        <w:t>coactivating</w:t>
      </w:r>
      <w:proofErr w:type="spellEnd"/>
      <w:r w:rsidRPr="00EF2816">
        <w:rPr>
          <w:sz w:val="20"/>
          <w:szCs w:val="20"/>
        </w:rPr>
        <w:t xml:space="preserve"> the</w:t>
      </w:r>
      <w:r w:rsidRPr="00EF2816">
        <w:rPr>
          <w:spacing w:val="1"/>
          <w:sz w:val="20"/>
          <w:szCs w:val="20"/>
        </w:rPr>
        <w:t xml:space="preserve"> </w:t>
      </w:r>
      <w:proofErr w:type="spellStart"/>
      <w:r w:rsidRPr="00EF2816">
        <w:rPr>
          <w:sz w:val="20"/>
          <w:szCs w:val="20"/>
        </w:rPr>
        <w:t>transversus</w:t>
      </w:r>
      <w:proofErr w:type="spellEnd"/>
      <w:r w:rsidRPr="00EF2816">
        <w:rPr>
          <w:spacing w:val="1"/>
          <w:sz w:val="20"/>
          <w:szCs w:val="20"/>
        </w:rPr>
        <w:t xml:space="preserve"> </w:t>
      </w:r>
      <w:proofErr w:type="spellStart"/>
      <w:r w:rsidRPr="00EF2816">
        <w:rPr>
          <w:sz w:val="20"/>
          <w:szCs w:val="20"/>
        </w:rPr>
        <w:t>abdominis</w:t>
      </w:r>
      <w:proofErr w:type="spellEnd"/>
      <w:r w:rsidRPr="00EF2816">
        <w:rPr>
          <w:spacing w:val="1"/>
          <w:sz w:val="20"/>
          <w:szCs w:val="20"/>
        </w:rPr>
        <w:t xml:space="preserve"> </w:t>
      </w:r>
      <w:r w:rsidRPr="00EF2816">
        <w:rPr>
          <w:sz w:val="20"/>
          <w:szCs w:val="20"/>
        </w:rPr>
        <w:t>and</w:t>
      </w:r>
      <w:r w:rsidRPr="00EF2816">
        <w:rPr>
          <w:spacing w:val="1"/>
          <w:sz w:val="20"/>
          <w:szCs w:val="20"/>
        </w:rPr>
        <w:t xml:space="preserve"> </w:t>
      </w:r>
      <w:proofErr w:type="spellStart"/>
      <w:r w:rsidRPr="00EF2816">
        <w:rPr>
          <w:sz w:val="20"/>
          <w:szCs w:val="20"/>
        </w:rPr>
        <w:t>multifidus</w:t>
      </w:r>
      <w:proofErr w:type="spellEnd"/>
      <w:r w:rsidRPr="00EF2816">
        <w:rPr>
          <w:spacing w:val="1"/>
          <w:sz w:val="20"/>
          <w:szCs w:val="20"/>
        </w:rPr>
        <w:t xml:space="preserve"> </w:t>
      </w:r>
      <w:r w:rsidRPr="00EF2816">
        <w:rPr>
          <w:sz w:val="20"/>
          <w:szCs w:val="20"/>
        </w:rPr>
        <w:t>muscles</w:t>
      </w:r>
      <w:r w:rsidRPr="00EF2816">
        <w:rPr>
          <w:spacing w:val="1"/>
          <w:sz w:val="20"/>
          <w:szCs w:val="20"/>
        </w:rPr>
        <w:t xml:space="preserve"> </w:t>
      </w:r>
      <w:r w:rsidRPr="00EF2816">
        <w:rPr>
          <w:sz w:val="20"/>
          <w:szCs w:val="20"/>
        </w:rPr>
        <w:t>than</w:t>
      </w:r>
      <w:r w:rsidRPr="00EF2816">
        <w:rPr>
          <w:spacing w:val="1"/>
          <w:sz w:val="20"/>
          <w:szCs w:val="20"/>
        </w:rPr>
        <w:t xml:space="preserve"> </w:t>
      </w:r>
      <w:r w:rsidRPr="00EF2816">
        <w:rPr>
          <w:sz w:val="20"/>
          <w:szCs w:val="20"/>
        </w:rPr>
        <w:t>other</w:t>
      </w:r>
      <w:r w:rsidRPr="00EF2816">
        <w:rPr>
          <w:spacing w:val="1"/>
          <w:sz w:val="20"/>
          <w:szCs w:val="20"/>
        </w:rPr>
        <w:t xml:space="preserve"> </w:t>
      </w:r>
      <w:r w:rsidRPr="00EF2816">
        <w:rPr>
          <w:sz w:val="20"/>
          <w:szCs w:val="20"/>
        </w:rPr>
        <w:t>exercises</w:t>
      </w:r>
      <w:r w:rsidRPr="00EF2816">
        <w:rPr>
          <w:spacing w:val="1"/>
          <w:sz w:val="20"/>
          <w:szCs w:val="20"/>
        </w:rPr>
        <w:t xml:space="preserve"> </w:t>
      </w:r>
      <w:r w:rsidRPr="00EF2816">
        <w:rPr>
          <w:sz w:val="20"/>
          <w:szCs w:val="20"/>
        </w:rPr>
        <w:t>which</w:t>
      </w:r>
      <w:r w:rsidRPr="00EF2816">
        <w:rPr>
          <w:spacing w:val="1"/>
          <w:sz w:val="20"/>
          <w:szCs w:val="20"/>
        </w:rPr>
        <w:t xml:space="preserve"> </w:t>
      </w:r>
      <w:r w:rsidRPr="00EF2816">
        <w:rPr>
          <w:sz w:val="20"/>
          <w:szCs w:val="20"/>
        </w:rPr>
        <w:t>concentrate</w:t>
      </w:r>
      <w:r w:rsidRPr="00EF2816">
        <w:rPr>
          <w:spacing w:val="1"/>
          <w:sz w:val="20"/>
          <w:szCs w:val="20"/>
        </w:rPr>
        <w:t xml:space="preserve"> </w:t>
      </w:r>
      <w:r w:rsidRPr="00EF2816">
        <w:rPr>
          <w:sz w:val="20"/>
          <w:szCs w:val="20"/>
        </w:rPr>
        <w:t>on</w:t>
      </w:r>
      <w:r w:rsidRPr="00EF2816">
        <w:rPr>
          <w:spacing w:val="1"/>
          <w:sz w:val="20"/>
          <w:szCs w:val="20"/>
        </w:rPr>
        <w:t xml:space="preserve"> </w:t>
      </w:r>
      <w:r w:rsidRPr="00EF2816">
        <w:rPr>
          <w:sz w:val="20"/>
          <w:szCs w:val="20"/>
        </w:rPr>
        <w:t>strengthening the surrounding muscle. The drawing-in maneuver develops the pattern of setting</w:t>
      </w:r>
      <w:r w:rsidRPr="00EF2816">
        <w:rPr>
          <w:spacing w:val="1"/>
          <w:sz w:val="20"/>
          <w:szCs w:val="20"/>
        </w:rPr>
        <w:t xml:space="preserve"> </w:t>
      </w:r>
      <w:r w:rsidRPr="00EF2816">
        <w:rPr>
          <w:sz w:val="20"/>
          <w:szCs w:val="20"/>
        </w:rPr>
        <w:t xml:space="preserve">the deep abdominal and </w:t>
      </w:r>
      <w:proofErr w:type="spellStart"/>
      <w:r w:rsidRPr="00EF2816">
        <w:rPr>
          <w:sz w:val="20"/>
          <w:szCs w:val="20"/>
        </w:rPr>
        <w:t>multifidus</w:t>
      </w:r>
      <w:proofErr w:type="spellEnd"/>
      <w:r w:rsidRPr="00EF2816">
        <w:rPr>
          <w:sz w:val="20"/>
          <w:szCs w:val="20"/>
        </w:rPr>
        <w:t xml:space="preserve"> in </w:t>
      </w:r>
      <w:proofErr w:type="spellStart"/>
      <w:r w:rsidRPr="00EF2816">
        <w:rPr>
          <w:sz w:val="20"/>
          <w:szCs w:val="20"/>
        </w:rPr>
        <w:t>feedforward</w:t>
      </w:r>
      <w:proofErr w:type="spellEnd"/>
      <w:r w:rsidRPr="00EF2816">
        <w:rPr>
          <w:sz w:val="20"/>
          <w:szCs w:val="20"/>
        </w:rPr>
        <w:t xml:space="preserve"> pattern and helps to maintain the holding</w:t>
      </w:r>
      <w:r w:rsidRPr="00EF2816">
        <w:rPr>
          <w:spacing w:val="1"/>
          <w:sz w:val="20"/>
          <w:szCs w:val="20"/>
        </w:rPr>
        <w:t xml:space="preserve"> </w:t>
      </w:r>
      <w:r w:rsidRPr="00EF2816">
        <w:rPr>
          <w:sz w:val="20"/>
          <w:szCs w:val="20"/>
        </w:rPr>
        <w:t>capacity and in coordination with the global muscles.</w:t>
      </w:r>
    </w:p>
    <w:p w:rsidR="00361886" w:rsidRPr="00EF2816" w:rsidRDefault="00361886" w:rsidP="00361886">
      <w:pPr>
        <w:pStyle w:val="BodyText"/>
        <w:spacing w:line="360" w:lineRule="auto"/>
        <w:ind w:right="167"/>
        <w:jc w:val="both"/>
        <w:rPr>
          <w:sz w:val="20"/>
          <w:szCs w:val="20"/>
        </w:rPr>
      </w:pPr>
      <w:r w:rsidRPr="00EF2816">
        <w:rPr>
          <w:sz w:val="20"/>
          <w:szCs w:val="20"/>
        </w:rPr>
        <w:t>Secondly,</w:t>
      </w:r>
      <w:r w:rsidRPr="00EF2816">
        <w:rPr>
          <w:spacing w:val="1"/>
          <w:sz w:val="20"/>
          <w:szCs w:val="20"/>
        </w:rPr>
        <w:t xml:space="preserve"> </w:t>
      </w:r>
      <w:r w:rsidRPr="00EF2816">
        <w:rPr>
          <w:sz w:val="20"/>
          <w:szCs w:val="20"/>
        </w:rPr>
        <w:t>tactile</w:t>
      </w:r>
      <w:r w:rsidRPr="00EF2816">
        <w:rPr>
          <w:spacing w:val="1"/>
          <w:sz w:val="20"/>
          <w:szCs w:val="20"/>
        </w:rPr>
        <w:t xml:space="preserve"> </w:t>
      </w:r>
      <w:r w:rsidRPr="00EF2816">
        <w:rPr>
          <w:sz w:val="20"/>
          <w:szCs w:val="20"/>
        </w:rPr>
        <w:t>facilitation</w:t>
      </w:r>
      <w:r w:rsidRPr="00EF2816">
        <w:rPr>
          <w:spacing w:val="1"/>
          <w:sz w:val="20"/>
          <w:szCs w:val="20"/>
        </w:rPr>
        <w:t xml:space="preserve"> </w:t>
      </w:r>
      <w:r w:rsidRPr="00EF2816">
        <w:rPr>
          <w:sz w:val="20"/>
          <w:szCs w:val="20"/>
        </w:rPr>
        <w:t>along</w:t>
      </w:r>
      <w:r w:rsidRPr="00EF2816">
        <w:rPr>
          <w:spacing w:val="1"/>
          <w:sz w:val="20"/>
          <w:szCs w:val="20"/>
        </w:rPr>
        <w:t xml:space="preserve"> </w:t>
      </w:r>
      <w:r w:rsidRPr="00EF2816">
        <w:rPr>
          <w:sz w:val="20"/>
          <w:szCs w:val="20"/>
        </w:rPr>
        <w:t>with</w:t>
      </w:r>
      <w:r w:rsidRPr="00EF2816">
        <w:rPr>
          <w:spacing w:val="1"/>
          <w:sz w:val="20"/>
          <w:szCs w:val="20"/>
        </w:rPr>
        <w:t xml:space="preserve"> </w:t>
      </w:r>
      <w:r w:rsidRPr="00EF2816">
        <w:rPr>
          <w:sz w:val="20"/>
          <w:szCs w:val="20"/>
        </w:rPr>
        <w:t>verbal</w:t>
      </w:r>
      <w:r w:rsidRPr="00EF2816">
        <w:rPr>
          <w:spacing w:val="1"/>
          <w:sz w:val="20"/>
          <w:szCs w:val="20"/>
        </w:rPr>
        <w:t xml:space="preserve"> </w:t>
      </w:r>
      <w:r w:rsidRPr="00EF2816">
        <w:rPr>
          <w:sz w:val="20"/>
          <w:szCs w:val="20"/>
        </w:rPr>
        <w:t>cues were also given to explain the muscles</w:t>
      </w:r>
      <w:r w:rsidRPr="00EF2816">
        <w:rPr>
          <w:spacing w:val="1"/>
          <w:sz w:val="20"/>
          <w:szCs w:val="20"/>
        </w:rPr>
        <w:t xml:space="preserve"> </w:t>
      </w:r>
      <w:r w:rsidRPr="00EF2816">
        <w:rPr>
          <w:sz w:val="20"/>
          <w:szCs w:val="20"/>
        </w:rPr>
        <w:t>encircling the trunk which acts as feedback and</w:t>
      </w:r>
    </w:p>
    <w:p w:rsidR="00361886" w:rsidRPr="00EF2816" w:rsidRDefault="00361886" w:rsidP="00361886">
      <w:pPr>
        <w:pStyle w:val="BodyText"/>
        <w:spacing w:line="360" w:lineRule="auto"/>
        <w:ind w:right="158"/>
        <w:jc w:val="both"/>
        <w:rPr>
          <w:sz w:val="20"/>
          <w:szCs w:val="20"/>
        </w:rPr>
      </w:pPr>
      <w:r w:rsidRPr="00EF2816">
        <w:rPr>
          <w:sz w:val="20"/>
          <w:szCs w:val="20"/>
        </w:rPr>
        <w:t>Third reason may be that all the exercises were performed consecutively one after the other</w:t>
      </w:r>
      <w:r w:rsidRPr="00EF2816">
        <w:rPr>
          <w:spacing w:val="1"/>
          <w:sz w:val="20"/>
          <w:szCs w:val="20"/>
        </w:rPr>
        <w:t xml:space="preserve"> </w:t>
      </w:r>
      <w:r w:rsidRPr="00EF2816">
        <w:rPr>
          <w:sz w:val="20"/>
          <w:szCs w:val="20"/>
        </w:rPr>
        <w:t>without</w:t>
      </w:r>
      <w:r w:rsidRPr="00EF2816">
        <w:rPr>
          <w:spacing w:val="1"/>
          <w:sz w:val="20"/>
          <w:szCs w:val="20"/>
        </w:rPr>
        <w:t xml:space="preserve"> </w:t>
      </w:r>
      <w:r w:rsidRPr="00EF2816">
        <w:rPr>
          <w:sz w:val="20"/>
          <w:szCs w:val="20"/>
        </w:rPr>
        <w:t>any</w:t>
      </w:r>
      <w:r w:rsidRPr="00EF2816">
        <w:rPr>
          <w:spacing w:val="60"/>
          <w:sz w:val="20"/>
          <w:szCs w:val="20"/>
        </w:rPr>
        <w:t xml:space="preserve"> </w:t>
      </w:r>
      <w:r w:rsidRPr="00EF2816">
        <w:rPr>
          <w:sz w:val="20"/>
          <w:szCs w:val="20"/>
        </w:rPr>
        <w:t>repetitions and no rest period was given to maintain the posture. This helps to</w:t>
      </w:r>
      <w:r w:rsidRPr="00EF2816">
        <w:rPr>
          <w:spacing w:val="1"/>
          <w:sz w:val="20"/>
          <w:szCs w:val="20"/>
        </w:rPr>
        <w:t xml:space="preserve"> </w:t>
      </w:r>
      <w:r w:rsidRPr="00EF2816">
        <w:rPr>
          <w:sz w:val="20"/>
          <w:szCs w:val="20"/>
        </w:rPr>
        <w:t>sustain the co-contraction of the muscle while performing the exercise. Primary training in crook</w:t>
      </w:r>
      <w:r w:rsidRPr="00EF2816">
        <w:rPr>
          <w:spacing w:val="-57"/>
          <w:sz w:val="20"/>
          <w:szCs w:val="20"/>
        </w:rPr>
        <w:t xml:space="preserve"> </w:t>
      </w:r>
      <w:r w:rsidRPr="00EF2816">
        <w:rPr>
          <w:sz w:val="20"/>
          <w:szCs w:val="20"/>
        </w:rPr>
        <w:t>lying (70°–90° of knee flex- ion) is slowly progressed to prone lying to sitting followed by</w:t>
      </w:r>
      <w:r w:rsidRPr="00EF2816">
        <w:rPr>
          <w:spacing w:val="1"/>
          <w:sz w:val="20"/>
          <w:szCs w:val="20"/>
        </w:rPr>
        <w:t xml:space="preserve"> </w:t>
      </w:r>
      <w:r w:rsidRPr="00EF2816">
        <w:rPr>
          <w:sz w:val="20"/>
          <w:szCs w:val="20"/>
        </w:rPr>
        <w:t>functional</w:t>
      </w:r>
      <w:r w:rsidRPr="00EF2816">
        <w:rPr>
          <w:spacing w:val="1"/>
          <w:sz w:val="20"/>
          <w:szCs w:val="20"/>
        </w:rPr>
        <w:t xml:space="preserve"> </w:t>
      </w:r>
      <w:r w:rsidRPr="00EF2816">
        <w:rPr>
          <w:sz w:val="20"/>
          <w:szCs w:val="20"/>
        </w:rPr>
        <w:t>activities.</w:t>
      </w:r>
      <w:r w:rsidRPr="00EF2816">
        <w:rPr>
          <w:spacing w:val="1"/>
          <w:sz w:val="20"/>
          <w:szCs w:val="20"/>
        </w:rPr>
        <w:t xml:space="preserve"> </w:t>
      </w:r>
      <w:r w:rsidRPr="00EF2816">
        <w:rPr>
          <w:sz w:val="20"/>
          <w:szCs w:val="20"/>
        </w:rPr>
        <w:t>Extremity</w:t>
      </w:r>
      <w:r w:rsidRPr="00EF2816">
        <w:rPr>
          <w:spacing w:val="1"/>
          <w:sz w:val="20"/>
          <w:szCs w:val="20"/>
        </w:rPr>
        <w:t xml:space="preserve"> </w:t>
      </w:r>
      <w:r w:rsidRPr="00EF2816">
        <w:rPr>
          <w:sz w:val="20"/>
          <w:szCs w:val="20"/>
        </w:rPr>
        <w:t>motions</w:t>
      </w:r>
      <w:r w:rsidRPr="00EF2816">
        <w:rPr>
          <w:spacing w:val="1"/>
          <w:sz w:val="20"/>
          <w:szCs w:val="20"/>
        </w:rPr>
        <w:t xml:space="preserve"> </w:t>
      </w:r>
      <w:r w:rsidRPr="00EF2816">
        <w:rPr>
          <w:sz w:val="20"/>
          <w:szCs w:val="20"/>
        </w:rPr>
        <w:t>were</w:t>
      </w:r>
      <w:r w:rsidRPr="00EF2816">
        <w:rPr>
          <w:spacing w:val="1"/>
          <w:sz w:val="20"/>
          <w:szCs w:val="20"/>
        </w:rPr>
        <w:t xml:space="preserve"> </w:t>
      </w:r>
      <w:r w:rsidRPr="00EF2816">
        <w:rPr>
          <w:sz w:val="20"/>
          <w:szCs w:val="20"/>
        </w:rPr>
        <w:t>added</w:t>
      </w:r>
      <w:r w:rsidRPr="00EF2816">
        <w:rPr>
          <w:spacing w:val="1"/>
          <w:sz w:val="20"/>
          <w:szCs w:val="20"/>
        </w:rPr>
        <w:t xml:space="preserve"> </w:t>
      </w:r>
      <w:r w:rsidRPr="00EF2816">
        <w:rPr>
          <w:sz w:val="20"/>
          <w:szCs w:val="20"/>
        </w:rPr>
        <w:t>and</w:t>
      </w:r>
      <w:r w:rsidRPr="00EF2816">
        <w:rPr>
          <w:spacing w:val="1"/>
          <w:sz w:val="20"/>
          <w:szCs w:val="20"/>
        </w:rPr>
        <w:t xml:space="preserve"> </w:t>
      </w:r>
      <w:r w:rsidRPr="00EF2816">
        <w:rPr>
          <w:sz w:val="20"/>
          <w:szCs w:val="20"/>
        </w:rPr>
        <w:t>were</w:t>
      </w:r>
      <w:r w:rsidRPr="00EF2816">
        <w:rPr>
          <w:spacing w:val="1"/>
          <w:sz w:val="20"/>
          <w:szCs w:val="20"/>
        </w:rPr>
        <w:t xml:space="preserve"> </w:t>
      </w:r>
      <w:r w:rsidRPr="00EF2816">
        <w:rPr>
          <w:sz w:val="20"/>
          <w:szCs w:val="20"/>
        </w:rPr>
        <w:t>used</w:t>
      </w:r>
      <w:r w:rsidRPr="00EF2816">
        <w:rPr>
          <w:spacing w:val="1"/>
          <w:sz w:val="20"/>
          <w:szCs w:val="20"/>
        </w:rPr>
        <w:t xml:space="preserve"> </w:t>
      </w:r>
      <w:r w:rsidRPr="00EF2816">
        <w:rPr>
          <w:sz w:val="20"/>
          <w:szCs w:val="20"/>
        </w:rPr>
        <w:t>to</w:t>
      </w:r>
      <w:r w:rsidRPr="00EF2816">
        <w:rPr>
          <w:spacing w:val="1"/>
          <w:sz w:val="20"/>
          <w:szCs w:val="20"/>
        </w:rPr>
        <w:t xml:space="preserve"> </w:t>
      </w:r>
      <w:r w:rsidRPr="00EF2816">
        <w:rPr>
          <w:sz w:val="20"/>
          <w:szCs w:val="20"/>
        </w:rPr>
        <w:t>stimulate</w:t>
      </w:r>
      <w:r w:rsidRPr="00EF2816">
        <w:rPr>
          <w:spacing w:val="60"/>
          <w:sz w:val="20"/>
          <w:szCs w:val="20"/>
        </w:rPr>
        <w:t xml:space="preserve"> </w:t>
      </w:r>
      <w:r w:rsidRPr="00EF2816">
        <w:rPr>
          <w:sz w:val="20"/>
          <w:szCs w:val="20"/>
        </w:rPr>
        <w:t>muscle</w:t>
      </w:r>
      <w:r w:rsidRPr="00EF2816">
        <w:rPr>
          <w:spacing w:val="1"/>
          <w:sz w:val="20"/>
          <w:szCs w:val="20"/>
        </w:rPr>
        <w:t xml:space="preserve"> </w:t>
      </w:r>
      <w:r w:rsidRPr="00EF2816">
        <w:rPr>
          <w:sz w:val="20"/>
          <w:szCs w:val="20"/>
        </w:rPr>
        <w:t>endurance and strengthen the trunk muscles. In prone position the load to lumbar spine increases</w:t>
      </w:r>
      <w:r w:rsidRPr="00EF2816">
        <w:rPr>
          <w:spacing w:val="1"/>
          <w:sz w:val="20"/>
          <w:szCs w:val="20"/>
        </w:rPr>
        <w:t xml:space="preserve"> </w:t>
      </w:r>
      <w:r w:rsidRPr="00EF2816">
        <w:rPr>
          <w:sz w:val="20"/>
          <w:szCs w:val="20"/>
        </w:rPr>
        <w:t>on extremity loading hence extension exercise were initiated in quadruped position to maintain</w:t>
      </w:r>
      <w:r w:rsidRPr="00EF2816">
        <w:rPr>
          <w:spacing w:val="1"/>
          <w:sz w:val="20"/>
          <w:szCs w:val="20"/>
        </w:rPr>
        <w:t xml:space="preserve"> </w:t>
      </w:r>
      <w:r w:rsidRPr="00EF2816">
        <w:rPr>
          <w:sz w:val="20"/>
          <w:szCs w:val="20"/>
        </w:rPr>
        <w:t xml:space="preserve">lumbar in neutral position and for patient to learn control. The </w:t>
      </w:r>
      <w:proofErr w:type="spellStart"/>
      <w:r w:rsidRPr="00EF2816">
        <w:rPr>
          <w:sz w:val="20"/>
          <w:szCs w:val="20"/>
        </w:rPr>
        <w:t>quadratus</w:t>
      </w:r>
      <w:proofErr w:type="spellEnd"/>
      <w:r w:rsidRPr="00EF2816">
        <w:rPr>
          <w:sz w:val="20"/>
          <w:szCs w:val="20"/>
        </w:rPr>
        <w:t xml:space="preserve"> </w:t>
      </w:r>
      <w:proofErr w:type="spellStart"/>
      <w:r w:rsidRPr="00EF2816">
        <w:rPr>
          <w:sz w:val="20"/>
          <w:szCs w:val="20"/>
        </w:rPr>
        <w:t>lumborum</w:t>
      </w:r>
      <w:proofErr w:type="spellEnd"/>
      <w:r w:rsidRPr="00EF2816">
        <w:rPr>
          <w:sz w:val="20"/>
          <w:szCs w:val="20"/>
        </w:rPr>
        <w:t xml:space="preserve"> acts as a</w:t>
      </w:r>
      <w:r w:rsidRPr="00EF2816">
        <w:rPr>
          <w:spacing w:val="1"/>
          <w:sz w:val="20"/>
          <w:szCs w:val="20"/>
        </w:rPr>
        <w:t xml:space="preserve"> </w:t>
      </w:r>
      <w:r w:rsidRPr="00EF2816">
        <w:rPr>
          <w:sz w:val="20"/>
          <w:szCs w:val="20"/>
        </w:rPr>
        <w:t>stabilizer</w:t>
      </w:r>
      <w:r w:rsidRPr="00EF2816">
        <w:rPr>
          <w:spacing w:val="14"/>
          <w:sz w:val="20"/>
          <w:szCs w:val="20"/>
        </w:rPr>
        <w:t xml:space="preserve"> </w:t>
      </w:r>
      <w:r w:rsidRPr="00EF2816">
        <w:rPr>
          <w:sz w:val="20"/>
          <w:szCs w:val="20"/>
        </w:rPr>
        <w:t>in</w:t>
      </w:r>
      <w:r w:rsidRPr="00EF2816">
        <w:rPr>
          <w:spacing w:val="14"/>
          <w:sz w:val="20"/>
          <w:szCs w:val="20"/>
        </w:rPr>
        <w:t xml:space="preserve"> </w:t>
      </w:r>
      <w:r w:rsidRPr="00EF2816">
        <w:rPr>
          <w:sz w:val="20"/>
          <w:szCs w:val="20"/>
        </w:rPr>
        <w:t>frontal</w:t>
      </w:r>
      <w:r w:rsidRPr="00EF2816">
        <w:rPr>
          <w:spacing w:val="14"/>
          <w:sz w:val="20"/>
          <w:szCs w:val="20"/>
        </w:rPr>
        <w:t xml:space="preserve"> </w:t>
      </w:r>
      <w:r w:rsidRPr="00EF2816">
        <w:rPr>
          <w:sz w:val="20"/>
          <w:szCs w:val="20"/>
        </w:rPr>
        <w:t>and</w:t>
      </w:r>
      <w:r w:rsidRPr="00EF2816">
        <w:rPr>
          <w:spacing w:val="58"/>
          <w:sz w:val="20"/>
          <w:szCs w:val="20"/>
        </w:rPr>
        <w:t xml:space="preserve"> </w:t>
      </w:r>
      <w:r w:rsidRPr="00EF2816">
        <w:rPr>
          <w:sz w:val="20"/>
          <w:szCs w:val="20"/>
        </w:rPr>
        <w:t>transverse</w:t>
      </w:r>
      <w:r w:rsidRPr="00EF2816">
        <w:rPr>
          <w:spacing w:val="59"/>
          <w:sz w:val="20"/>
          <w:szCs w:val="20"/>
        </w:rPr>
        <w:t xml:space="preserve"> </w:t>
      </w:r>
      <w:r w:rsidRPr="00EF2816">
        <w:rPr>
          <w:sz w:val="20"/>
          <w:szCs w:val="20"/>
        </w:rPr>
        <w:t>plane.</w:t>
      </w:r>
      <w:r w:rsidRPr="00EF2816">
        <w:rPr>
          <w:spacing w:val="59"/>
          <w:sz w:val="20"/>
          <w:szCs w:val="20"/>
        </w:rPr>
        <w:t xml:space="preserve"> </w:t>
      </w:r>
      <w:r w:rsidRPr="00EF2816">
        <w:rPr>
          <w:sz w:val="20"/>
          <w:szCs w:val="20"/>
        </w:rPr>
        <w:t>Hence</w:t>
      </w:r>
      <w:r w:rsidRPr="00EF2816">
        <w:rPr>
          <w:spacing w:val="59"/>
          <w:sz w:val="20"/>
          <w:szCs w:val="20"/>
        </w:rPr>
        <w:t xml:space="preserve"> </w:t>
      </w:r>
      <w:r w:rsidRPr="00EF2816">
        <w:rPr>
          <w:sz w:val="20"/>
          <w:szCs w:val="20"/>
        </w:rPr>
        <w:t>side</w:t>
      </w:r>
      <w:r w:rsidRPr="00EF2816">
        <w:rPr>
          <w:spacing w:val="59"/>
          <w:sz w:val="20"/>
          <w:szCs w:val="20"/>
        </w:rPr>
        <w:t xml:space="preserve"> </w:t>
      </w:r>
      <w:r w:rsidRPr="00EF2816">
        <w:rPr>
          <w:sz w:val="20"/>
          <w:szCs w:val="20"/>
        </w:rPr>
        <w:t>propping</w:t>
      </w:r>
      <w:r w:rsidRPr="00EF2816">
        <w:rPr>
          <w:spacing w:val="59"/>
          <w:sz w:val="20"/>
          <w:szCs w:val="20"/>
        </w:rPr>
        <w:t xml:space="preserve"> </w:t>
      </w:r>
      <w:r w:rsidRPr="00EF2816">
        <w:rPr>
          <w:sz w:val="20"/>
          <w:szCs w:val="20"/>
        </w:rPr>
        <w:t>position</w:t>
      </w:r>
      <w:r w:rsidRPr="00EF2816">
        <w:rPr>
          <w:spacing w:val="59"/>
          <w:sz w:val="20"/>
          <w:szCs w:val="20"/>
        </w:rPr>
        <w:t xml:space="preserve"> </w:t>
      </w:r>
      <w:r w:rsidRPr="00EF2816">
        <w:rPr>
          <w:sz w:val="20"/>
          <w:szCs w:val="20"/>
        </w:rPr>
        <w:t>was</w:t>
      </w:r>
      <w:r w:rsidRPr="00EF2816">
        <w:rPr>
          <w:spacing w:val="59"/>
          <w:sz w:val="20"/>
          <w:szCs w:val="20"/>
        </w:rPr>
        <w:t xml:space="preserve"> </w:t>
      </w:r>
      <w:r w:rsidRPr="00EF2816">
        <w:rPr>
          <w:sz w:val="20"/>
          <w:szCs w:val="20"/>
        </w:rPr>
        <w:t>maintained</w:t>
      </w:r>
      <w:r w:rsidRPr="00EF2816">
        <w:rPr>
          <w:spacing w:val="59"/>
          <w:sz w:val="20"/>
          <w:szCs w:val="20"/>
        </w:rPr>
        <w:t xml:space="preserve"> </w:t>
      </w:r>
      <w:r w:rsidRPr="00EF2816">
        <w:rPr>
          <w:sz w:val="20"/>
          <w:szCs w:val="20"/>
        </w:rPr>
        <w:t>to activate</w:t>
      </w:r>
      <w:r w:rsidRPr="00EF2816">
        <w:rPr>
          <w:spacing w:val="1"/>
          <w:sz w:val="20"/>
          <w:szCs w:val="20"/>
        </w:rPr>
        <w:t xml:space="preserve"> </w:t>
      </w:r>
      <w:proofErr w:type="spellStart"/>
      <w:r w:rsidRPr="00EF2816">
        <w:rPr>
          <w:sz w:val="20"/>
          <w:szCs w:val="20"/>
        </w:rPr>
        <w:t>quadratus</w:t>
      </w:r>
      <w:proofErr w:type="spellEnd"/>
      <w:r w:rsidRPr="00EF2816">
        <w:rPr>
          <w:spacing w:val="1"/>
          <w:sz w:val="20"/>
          <w:szCs w:val="20"/>
        </w:rPr>
        <w:t xml:space="preserve"> </w:t>
      </w:r>
      <w:proofErr w:type="spellStart"/>
      <w:r w:rsidRPr="00EF2816">
        <w:rPr>
          <w:sz w:val="20"/>
          <w:szCs w:val="20"/>
        </w:rPr>
        <w:t>lumborum</w:t>
      </w:r>
      <w:proofErr w:type="spellEnd"/>
      <w:r w:rsidRPr="00EF2816">
        <w:rPr>
          <w:spacing w:val="1"/>
          <w:sz w:val="20"/>
          <w:szCs w:val="20"/>
        </w:rPr>
        <w:t xml:space="preserve"> </w:t>
      </w:r>
      <w:r w:rsidRPr="00EF2816">
        <w:rPr>
          <w:sz w:val="20"/>
          <w:szCs w:val="20"/>
        </w:rPr>
        <w:t>and</w:t>
      </w:r>
      <w:r w:rsidRPr="00EF2816">
        <w:rPr>
          <w:spacing w:val="1"/>
          <w:sz w:val="20"/>
          <w:szCs w:val="20"/>
        </w:rPr>
        <w:t xml:space="preserve"> </w:t>
      </w:r>
      <w:r w:rsidRPr="00EF2816">
        <w:rPr>
          <w:sz w:val="20"/>
          <w:szCs w:val="20"/>
        </w:rPr>
        <w:t>external</w:t>
      </w:r>
      <w:r w:rsidRPr="00EF2816">
        <w:rPr>
          <w:spacing w:val="1"/>
          <w:sz w:val="20"/>
          <w:szCs w:val="20"/>
        </w:rPr>
        <w:t xml:space="preserve"> </w:t>
      </w:r>
      <w:r w:rsidRPr="00EF2816">
        <w:rPr>
          <w:sz w:val="20"/>
          <w:szCs w:val="20"/>
        </w:rPr>
        <w:t>oblique.</w:t>
      </w:r>
      <w:r w:rsidRPr="00EF2816">
        <w:rPr>
          <w:spacing w:val="1"/>
          <w:sz w:val="20"/>
          <w:szCs w:val="20"/>
        </w:rPr>
        <w:t xml:space="preserve"> </w:t>
      </w:r>
      <w:r w:rsidRPr="00EF2816">
        <w:rPr>
          <w:sz w:val="20"/>
          <w:szCs w:val="20"/>
        </w:rPr>
        <w:t>The</w:t>
      </w:r>
      <w:r w:rsidRPr="00EF2816">
        <w:rPr>
          <w:spacing w:val="60"/>
          <w:sz w:val="20"/>
          <w:szCs w:val="20"/>
        </w:rPr>
        <w:t xml:space="preserve"> </w:t>
      </w:r>
      <w:r w:rsidRPr="00EF2816">
        <w:rPr>
          <w:sz w:val="20"/>
          <w:szCs w:val="20"/>
        </w:rPr>
        <w:t>same recruitment of muscle can be</w:t>
      </w:r>
      <w:r w:rsidRPr="00EF2816">
        <w:rPr>
          <w:spacing w:val="1"/>
          <w:sz w:val="20"/>
          <w:szCs w:val="20"/>
        </w:rPr>
        <w:t xml:space="preserve"> </w:t>
      </w:r>
      <w:r w:rsidRPr="00EF2816">
        <w:rPr>
          <w:sz w:val="20"/>
          <w:szCs w:val="20"/>
        </w:rPr>
        <w:t xml:space="preserve">taught to patients by self-palpation and sitting and rocking on a </w:t>
      </w:r>
      <w:proofErr w:type="spellStart"/>
      <w:r w:rsidRPr="00EF2816">
        <w:rPr>
          <w:sz w:val="20"/>
          <w:szCs w:val="20"/>
        </w:rPr>
        <w:t>swiss</w:t>
      </w:r>
      <w:proofErr w:type="spellEnd"/>
      <w:r w:rsidRPr="00EF2816">
        <w:rPr>
          <w:sz w:val="20"/>
          <w:szCs w:val="20"/>
        </w:rPr>
        <w:t xml:space="preserve"> ball. For this reason,</w:t>
      </w:r>
      <w:r w:rsidRPr="00EF2816">
        <w:rPr>
          <w:spacing w:val="1"/>
          <w:sz w:val="20"/>
          <w:szCs w:val="20"/>
        </w:rPr>
        <w:t xml:space="preserve"> </w:t>
      </w:r>
      <w:r w:rsidRPr="00EF2816">
        <w:rPr>
          <w:sz w:val="20"/>
          <w:szCs w:val="20"/>
        </w:rPr>
        <w:t>stabilization exercises can be included in home programs. Lumbar stabilization exercise also</w:t>
      </w:r>
      <w:r w:rsidRPr="00EF2816">
        <w:rPr>
          <w:spacing w:val="1"/>
          <w:sz w:val="20"/>
          <w:szCs w:val="20"/>
        </w:rPr>
        <w:t xml:space="preserve"> </w:t>
      </w:r>
      <w:r w:rsidRPr="00EF2816">
        <w:rPr>
          <w:sz w:val="20"/>
          <w:szCs w:val="20"/>
        </w:rPr>
        <w:t>strengthens</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lumbar</w:t>
      </w:r>
      <w:r w:rsidRPr="00EF2816">
        <w:rPr>
          <w:spacing w:val="1"/>
          <w:sz w:val="20"/>
          <w:szCs w:val="20"/>
        </w:rPr>
        <w:t xml:space="preserve"> </w:t>
      </w:r>
      <w:r w:rsidRPr="00EF2816">
        <w:rPr>
          <w:sz w:val="20"/>
          <w:szCs w:val="20"/>
        </w:rPr>
        <w:t>extensors</w:t>
      </w:r>
      <w:r w:rsidRPr="00EF2816">
        <w:rPr>
          <w:spacing w:val="1"/>
          <w:sz w:val="20"/>
          <w:szCs w:val="20"/>
        </w:rPr>
        <w:t xml:space="preserve"> </w:t>
      </w:r>
      <w:r w:rsidRPr="00EF2816">
        <w:rPr>
          <w:sz w:val="20"/>
          <w:szCs w:val="20"/>
        </w:rPr>
        <w:t>thereby</w:t>
      </w:r>
      <w:r w:rsidRPr="00EF2816">
        <w:rPr>
          <w:spacing w:val="1"/>
          <w:sz w:val="20"/>
          <w:szCs w:val="20"/>
        </w:rPr>
        <w:t xml:space="preserve"> </w:t>
      </w:r>
      <w:r w:rsidRPr="00EF2816">
        <w:rPr>
          <w:sz w:val="20"/>
          <w:szCs w:val="20"/>
        </w:rPr>
        <w:t>improving</w:t>
      </w:r>
      <w:r w:rsidRPr="00EF2816">
        <w:rPr>
          <w:spacing w:val="1"/>
          <w:sz w:val="20"/>
          <w:szCs w:val="20"/>
        </w:rPr>
        <w:t xml:space="preserve"> </w:t>
      </w:r>
      <w:r w:rsidRPr="00EF2816">
        <w:rPr>
          <w:sz w:val="20"/>
          <w:szCs w:val="20"/>
        </w:rPr>
        <w:t>functional</w:t>
      </w:r>
      <w:r w:rsidRPr="00EF2816">
        <w:rPr>
          <w:spacing w:val="1"/>
          <w:sz w:val="20"/>
          <w:szCs w:val="20"/>
        </w:rPr>
        <w:t xml:space="preserve"> </w:t>
      </w:r>
      <w:r w:rsidRPr="00EF2816">
        <w:rPr>
          <w:sz w:val="20"/>
          <w:szCs w:val="20"/>
        </w:rPr>
        <w:t>ability</w:t>
      </w:r>
      <w:r w:rsidRPr="00EF2816">
        <w:rPr>
          <w:spacing w:val="1"/>
          <w:sz w:val="20"/>
          <w:szCs w:val="20"/>
        </w:rPr>
        <w:t xml:space="preserve"> </w:t>
      </w:r>
      <w:r w:rsidRPr="00EF2816">
        <w:rPr>
          <w:sz w:val="20"/>
          <w:szCs w:val="20"/>
        </w:rPr>
        <w:t>and</w:t>
      </w:r>
      <w:r w:rsidRPr="00EF2816">
        <w:rPr>
          <w:spacing w:val="1"/>
          <w:sz w:val="20"/>
          <w:szCs w:val="20"/>
        </w:rPr>
        <w:t xml:space="preserve"> </w:t>
      </w:r>
      <w:r w:rsidRPr="00EF2816">
        <w:rPr>
          <w:sz w:val="20"/>
          <w:szCs w:val="20"/>
        </w:rPr>
        <w:t>lumbar</w:t>
      </w:r>
      <w:r w:rsidRPr="00EF2816">
        <w:rPr>
          <w:spacing w:val="1"/>
          <w:sz w:val="20"/>
          <w:szCs w:val="20"/>
        </w:rPr>
        <w:t xml:space="preserve"> </w:t>
      </w:r>
      <w:r w:rsidRPr="00EF2816">
        <w:rPr>
          <w:sz w:val="20"/>
          <w:szCs w:val="20"/>
        </w:rPr>
        <w:t>range</w:t>
      </w:r>
      <w:r w:rsidRPr="00EF2816">
        <w:rPr>
          <w:spacing w:val="1"/>
          <w:sz w:val="20"/>
          <w:szCs w:val="20"/>
        </w:rPr>
        <w:t xml:space="preserve"> </w:t>
      </w:r>
      <w:r w:rsidRPr="00EF2816">
        <w:rPr>
          <w:sz w:val="20"/>
          <w:szCs w:val="20"/>
        </w:rPr>
        <w:t>of</w:t>
      </w:r>
      <w:r w:rsidRPr="00EF2816">
        <w:rPr>
          <w:spacing w:val="-58"/>
          <w:sz w:val="20"/>
          <w:szCs w:val="20"/>
        </w:rPr>
        <w:t xml:space="preserve"> </w:t>
      </w:r>
      <w:r w:rsidRPr="00EF2816">
        <w:rPr>
          <w:sz w:val="20"/>
          <w:szCs w:val="20"/>
        </w:rPr>
        <w:t>motion.</w:t>
      </w:r>
    </w:p>
    <w:p w:rsidR="00361886" w:rsidRPr="00EF2816" w:rsidRDefault="00361886" w:rsidP="00361886">
      <w:pPr>
        <w:pStyle w:val="BodyText"/>
        <w:spacing w:line="360" w:lineRule="auto"/>
        <w:ind w:right="163"/>
        <w:jc w:val="both"/>
        <w:rPr>
          <w:sz w:val="20"/>
          <w:szCs w:val="20"/>
        </w:rPr>
      </w:pPr>
      <w:r w:rsidRPr="00EF2816">
        <w:rPr>
          <w:sz w:val="20"/>
          <w:szCs w:val="20"/>
        </w:rPr>
        <w:t>Both the exercise groups showed statistical significance but the “stabilization exercise” exercise</w:t>
      </w:r>
      <w:r w:rsidRPr="00EF2816">
        <w:rPr>
          <w:spacing w:val="1"/>
          <w:sz w:val="20"/>
          <w:szCs w:val="20"/>
        </w:rPr>
        <w:t xml:space="preserve"> </w:t>
      </w:r>
      <w:r w:rsidRPr="00EF2816">
        <w:rPr>
          <w:sz w:val="20"/>
          <w:szCs w:val="20"/>
        </w:rPr>
        <w:t>group showed more significance over the general exercise group in reducing pain in chronic low</w:t>
      </w:r>
      <w:r w:rsidRPr="00EF2816">
        <w:rPr>
          <w:spacing w:val="1"/>
          <w:sz w:val="20"/>
          <w:szCs w:val="20"/>
        </w:rPr>
        <w:t xml:space="preserve"> </w:t>
      </w:r>
      <w:r w:rsidRPr="00EF2816">
        <w:rPr>
          <w:sz w:val="20"/>
          <w:szCs w:val="20"/>
        </w:rPr>
        <w:t>back</w:t>
      </w:r>
      <w:r w:rsidRPr="00EF2816">
        <w:rPr>
          <w:spacing w:val="1"/>
          <w:sz w:val="20"/>
          <w:szCs w:val="20"/>
        </w:rPr>
        <w:t xml:space="preserve"> </w:t>
      </w:r>
      <w:r w:rsidRPr="00EF2816">
        <w:rPr>
          <w:sz w:val="20"/>
          <w:szCs w:val="20"/>
        </w:rPr>
        <w:t>pain.</w:t>
      </w:r>
      <w:r w:rsidRPr="00EF2816">
        <w:rPr>
          <w:spacing w:val="1"/>
          <w:sz w:val="20"/>
          <w:szCs w:val="20"/>
        </w:rPr>
        <w:t xml:space="preserve"> </w:t>
      </w:r>
      <w:proofErr w:type="gramStart"/>
      <w:r w:rsidRPr="00EF2816">
        <w:rPr>
          <w:sz w:val="20"/>
          <w:szCs w:val="20"/>
        </w:rPr>
        <w:t>So</w:t>
      </w:r>
      <w:r w:rsidRPr="00EF2816">
        <w:rPr>
          <w:spacing w:val="1"/>
          <w:sz w:val="20"/>
          <w:szCs w:val="20"/>
        </w:rPr>
        <w:t xml:space="preserve"> </w:t>
      </w:r>
      <w:r w:rsidRPr="00EF2816">
        <w:rPr>
          <w:sz w:val="20"/>
          <w:szCs w:val="20"/>
        </w:rPr>
        <w:t>specific</w:t>
      </w:r>
      <w:r w:rsidRPr="00EF2816">
        <w:rPr>
          <w:spacing w:val="1"/>
          <w:sz w:val="20"/>
          <w:szCs w:val="20"/>
        </w:rPr>
        <w:t xml:space="preserve"> </w:t>
      </w:r>
      <w:r w:rsidRPr="00EF2816">
        <w:rPr>
          <w:sz w:val="20"/>
          <w:szCs w:val="20"/>
        </w:rPr>
        <w:t>stabilization</w:t>
      </w:r>
      <w:r w:rsidRPr="00EF2816">
        <w:rPr>
          <w:spacing w:val="1"/>
          <w:sz w:val="20"/>
          <w:szCs w:val="20"/>
        </w:rPr>
        <w:t xml:space="preserve"> </w:t>
      </w:r>
      <w:r w:rsidRPr="00EF2816">
        <w:rPr>
          <w:sz w:val="20"/>
          <w:szCs w:val="20"/>
        </w:rPr>
        <w:t>exercise</w:t>
      </w:r>
      <w:r w:rsidRPr="00EF2816">
        <w:rPr>
          <w:spacing w:val="1"/>
          <w:sz w:val="20"/>
          <w:szCs w:val="20"/>
        </w:rPr>
        <w:t xml:space="preserve"> </w:t>
      </w:r>
      <w:r w:rsidRPr="00EF2816">
        <w:rPr>
          <w:sz w:val="20"/>
          <w:szCs w:val="20"/>
        </w:rPr>
        <w:t>was</w:t>
      </w:r>
      <w:r w:rsidRPr="00EF2816">
        <w:rPr>
          <w:spacing w:val="1"/>
          <w:sz w:val="20"/>
          <w:szCs w:val="20"/>
        </w:rPr>
        <w:t xml:space="preserve"> </w:t>
      </w:r>
      <w:r w:rsidRPr="00EF2816">
        <w:rPr>
          <w:sz w:val="20"/>
          <w:szCs w:val="20"/>
        </w:rPr>
        <w:t>superior</w:t>
      </w:r>
      <w:r w:rsidRPr="00EF2816">
        <w:rPr>
          <w:spacing w:val="1"/>
          <w:sz w:val="20"/>
          <w:szCs w:val="20"/>
        </w:rPr>
        <w:t xml:space="preserve"> </w:t>
      </w:r>
      <w:r w:rsidRPr="00EF2816">
        <w:rPr>
          <w:sz w:val="20"/>
          <w:szCs w:val="20"/>
        </w:rPr>
        <w:t>in</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improvement</w:t>
      </w:r>
      <w:r w:rsidRPr="00EF2816">
        <w:rPr>
          <w:spacing w:val="1"/>
          <w:sz w:val="20"/>
          <w:szCs w:val="20"/>
        </w:rPr>
        <w:t xml:space="preserve"> </w:t>
      </w:r>
      <w:r w:rsidRPr="00EF2816">
        <w:rPr>
          <w:sz w:val="20"/>
          <w:szCs w:val="20"/>
        </w:rPr>
        <w:t>of</w:t>
      </w:r>
      <w:r w:rsidRPr="00EF2816">
        <w:rPr>
          <w:spacing w:val="1"/>
          <w:sz w:val="20"/>
          <w:szCs w:val="20"/>
        </w:rPr>
        <w:t xml:space="preserve"> </w:t>
      </w:r>
      <w:r w:rsidRPr="00EF2816">
        <w:rPr>
          <w:sz w:val="20"/>
          <w:szCs w:val="20"/>
        </w:rPr>
        <w:t>pain</w:t>
      </w:r>
      <w:r w:rsidRPr="00EF2816">
        <w:rPr>
          <w:spacing w:val="1"/>
          <w:sz w:val="20"/>
          <w:szCs w:val="20"/>
        </w:rPr>
        <w:t xml:space="preserve"> </w:t>
      </w:r>
      <w:r w:rsidRPr="00EF2816">
        <w:rPr>
          <w:sz w:val="20"/>
          <w:szCs w:val="20"/>
        </w:rPr>
        <w:t>and</w:t>
      </w:r>
      <w:r w:rsidRPr="00EF2816">
        <w:rPr>
          <w:spacing w:val="-57"/>
          <w:sz w:val="20"/>
          <w:szCs w:val="20"/>
        </w:rPr>
        <w:t xml:space="preserve"> </w:t>
      </w:r>
      <w:r w:rsidRPr="00EF2816">
        <w:rPr>
          <w:sz w:val="20"/>
          <w:szCs w:val="20"/>
        </w:rPr>
        <w:t>reduction of disability than the general exercise group.</w:t>
      </w:r>
      <w:proofErr w:type="gramEnd"/>
    </w:p>
    <w:p w:rsidR="00361886" w:rsidRPr="00EF2816" w:rsidRDefault="00361886" w:rsidP="00361886">
      <w:pPr>
        <w:pStyle w:val="BodyText"/>
        <w:spacing w:line="360" w:lineRule="auto"/>
        <w:ind w:right="160"/>
        <w:jc w:val="both"/>
        <w:rPr>
          <w:sz w:val="20"/>
          <w:szCs w:val="20"/>
        </w:rPr>
      </w:pPr>
      <w:r w:rsidRPr="00EF2816">
        <w:rPr>
          <w:sz w:val="20"/>
          <w:szCs w:val="20"/>
        </w:rPr>
        <w:t>For the lumbar stabilization group, score changes for VAS &amp; OLBPDQ were significant within</w:t>
      </w:r>
      <w:r w:rsidRPr="00EF2816">
        <w:rPr>
          <w:spacing w:val="1"/>
          <w:sz w:val="20"/>
          <w:szCs w:val="20"/>
        </w:rPr>
        <w:t xml:space="preserve"> </w:t>
      </w:r>
      <w:r w:rsidRPr="00EF2816">
        <w:rPr>
          <w:sz w:val="20"/>
          <w:szCs w:val="20"/>
        </w:rPr>
        <w:t>the group. However when between group study was done and lumbar stabilization group was</w:t>
      </w:r>
      <w:r w:rsidRPr="00EF2816">
        <w:rPr>
          <w:spacing w:val="1"/>
          <w:sz w:val="20"/>
          <w:szCs w:val="20"/>
        </w:rPr>
        <w:t xml:space="preserve"> </w:t>
      </w:r>
      <w:r w:rsidRPr="00EF2816">
        <w:rPr>
          <w:sz w:val="20"/>
          <w:szCs w:val="20"/>
        </w:rPr>
        <w:t xml:space="preserve">compared to the one with traditional strengthening </w:t>
      </w:r>
      <w:proofErr w:type="spellStart"/>
      <w:r w:rsidRPr="00EF2816">
        <w:rPr>
          <w:sz w:val="20"/>
          <w:szCs w:val="20"/>
        </w:rPr>
        <w:t>excercise</w:t>
      </w:r>
      <w:proofErr w:type="spellEnd"/>
      <w:r w:rsidRPr="00EF2816">
        <w:rPr>
          <w:sz w:val="20"/>
          <w:szCs w:val="20"/>
        </w:rPr>
        <w:t xml:space="preserve"> group, the pain was found to be</w:t>
      </w:r>
      <w:r w:rsidRPr="00EF2816">
        <w:rPr>
          <w:spacing w:val="1"/>
          <w:sz w:val="20"/>
          <w:szCs w:val="20"/>
        </w:rPr>
        <w:t xml:space="preserve"> </w:t>
      </w:r>
      <w:r w:rsidRPr="00EF2816">
        <w:rPr>
          <w:sz w:val="20"/>
          <w:szCs w:val="20"/>
        </w:rPr>
        <w:t>significantly reduced in the lumbar stabilization group with P-value less than 0.05 compared to</w:t>
      </w:r>
      <w:r w:rsidRPr="00EF2816">
        <w:rPr>
          <w:spacing w:val="1"/>
          <w:sz w:val="20"/>
          <w:szCs w:val="20"/>
        </w:rPr>
        <w:t xml:space="preserve"> </w:t>
      </w:r>
      <w:r w:rsidRPr="00EF2816">
        <w:rPr>
          <w:sz w:val="20"/>
          <w:szCs w:val="20"/>
        </w:rPr>
        <w:t>strengthening exercise. OLBPDQ scores were found to be significantly reduced with P-value less</w:t>
      </w:r>
      <w:r w:rsidRPr="00EF2816">
        <w:rPr>
          <w:spacing w:val="-57"/>
          <w:sz w:val="20"/>
          <w:szCs w:val="20"/>
        </w:rPr>
        <w:t xml:space="preserve"> </w:t>
      </w:r>
      <w:r w:rsidRPr="00EF2816">
        <w:rPr>
          <w:sz w:val="20"/>
          <w:szCs w:val="20"/>
        </w:rPr>
        <w:t>than 0.05 when compared to the strengthening group.</w:t>
      </w:r>
    </w:p>
    <w:p w:rsidR="00361886" w:rsidRPr="00EF2816" w:rsidRDefault="00361886" w:rsidP="00361886">
      <w:pPr>
        <w:pStyle w:val="BodyText"/>
        <w:spacing w:line="360" w:lineRule="auto"/>
        <w:ind w:right="160"/>
        <w:jc w:val="both"/>
        <w:rPr>
          <w:sz w:val="20"/>
          <w:szCs w:val="20"/>
        </w:rPr>
      </w:pPr>
      <w:r w:rsidRPr="00EF2816">
        <w:rPr>
          <w:sz w:val="20"/>
          <w:szCs w:val="20"/>
        </w:rPr>
        <w:t xml:space="preserve">The back strengthening </w:t>
      </w:r>
      <w:proofErr w:type="spellStart"/>
      <w:r w:rsidRPr="00EF2816">
        <w:rPr>
          <w:sz w:val="20"/>
          <w:szCs w:val="20"/>
        </w:rPr>
        <w:t>grp</w:t>
      </w:r>
      <w:proofErr w:type="spellEnd"/>
      <w:r w:rsidRPr="00EF2816">
        <w:rPr>
          <w:sz w:val="20"/>
          <w:szCs w:val="20"/>
        </w:rPr>
        <w:t>, score changes for VAS</w:t>
      </w:r>
      <w:proofErr w:type="gramStart"/>
      <w:r w:rsidRPr="00EF2816">
        <w:rPr>
          <w:sz w:val="20"/>
          <w:szCs w:val="20"/>
        </w:rPr>
        <w:t>,OLBPDQ</w:t>
      </w:r>
      <w:proofErr w:type="gramEnd"/>
      <w:r w:rsidRPr="00EF2816">
        <w:rPr>
          <w:sz w:val="20"/>
          <w:szCs w:val="20"/>
        </w:rPr>
        <w:t xml:space="preserve"> were more significant within the</w:t>
      </w:r>
      <w:r w:rsidRPr="00EF2816">
        <w:rPr>
          <w:spacing w:val="1"/>
          <w:sz w:val="20"/>
          <w:szCs w:val="20"/>
        </w:rPr>
        <w:t xml:space="preserve"> </w:t>
      </w:r>
      <w:r w:rsidRPr="00EF2816">
        <w:rPr>
          <w:sz w:val="20"/>
          <w:szCs w:val="20"/>
        </w:rPr>
        <w:t>group. However when between the group analysis was done and the back strengthening group</w:t>
      </w:r>
      <w:r w:rsidRPr="00EF2816">
        <w:rPr>
          <w:spacing w:val="1"/>
          <w:sz w:val="20"/>
          <w:szCs w:val="20"/>
        </w:rPr>
        <w:t xml:space="preserve"> </w:t>
      </w:r>
      <w:r w:rsidRPr="00EF2816">
        <w:rPr>
          <w:sz w:val="20"/>
          <w:szCs w:val="20"/>
        </w:rPr>
        <w:t>was</w:t>
      </w:r>
      <w:r w:rsidRPr="00EF2816">
        <w:rPr>
          <w:spacing w:val="1"/>
          <w:sz w:val="20"/>
          <w:szCs w:val="20"/>
        </w:rPr>
        <w:t xml:space="preserve"> </w:t>
      </w:r>
      <w:r w:rsidRPr="00EF2816">
        <w:rPr>
          <w:sz w:val="20"/>
          <w:szCs w:val="20"/>
        </w:rPr>
        <w:t>compared</w:t>
      </w:r>
      <w:r w:rsidRPr="00EF2816">
        <w:rPr>
          <w:spacing w:val="1"/>
          <w:sz w:val="20"/>
          <w:szCs w:val="20"/>
        </w:rPr>
        <w:t xml:space="preserve"> </w:t>
      </w:r>
      <w:r w:rsidRPr="00EF2816">
        <w:rPr>
          <w:sz w:val="20"/>
          <w:szCs w:val="20"/>
        </w:rPr>
        <w:t>to</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other</w:t>
      </w:r>
      <w:r w:rsidRPr="00EF2816">
        <w:rPr>
          <w:spacing w:val="1"/>
          <w:sz w:val="20"/>
          <w:szCs w:val="20"/>
        </w:rPr>
        <w:t xml:space="preserve"> </w:t>
      </w:r>
      <w:r w:rsidRPr="00EF2816">
        <w:rPr>
          <w:sz w:val="20"/>
          <w:szCs w:val="20"/>
        </w:rPr>
        <w:t>group,</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pain</w:t>
      </w:r>
      <w:r w:rsidRPr="00EF2816">
        <w:rPr>
          <w:spacing w:val="1"/>
          <w:sz w:val="20"/>
          <w:szCs w:val="20"/>
        </w:rPr>
        <w:t xml:space="preserve"> </w:t>
      </w:r>
      <w:r w:rsidRPr="00EF2816">
        <w:rPr>
          <w:sz w:val="20"/>
          <w:szCs w:val="20"/>
        </w:rPr>
        <w:t>significantly</w:t>
      </w:r>
      <w:r w:rsidRPr="00EF2816">
        <w:rPr>
          <w:spacing w:val="1"/>
          <w:sz w:val="20"/>
          <w:szCs w:val="20"/>
        </w:rPr>
        <w:t xml:space="preserve"> </w:t>
      </w:r>
      <w:r w:rsidRPr="00EF2816">
        <w:rPr>
          <w:sz w:val="20"/>
          <w:szCs w:val="20"/>
        </w:rPr>
        <w:t>reduced</w:t>
      </w:r>
      <w:r w:rsidRPr="00EF2816">
        <w:rPr>
          <w:spacing w:val="1"/>
          <w:sz w:val="20"/>
          <w:szCs w:val="20"/>
        </w:rPr>
        <w:t xml:space="preserve"> </w:t>
      </w:r>
      <w:r w:rsidRPr="00EF2816">
        <w:rPr>
          <w:sz w:val="20"/>
          <w:szCs w:val="20"/>
        </w:rPr>
        <w:t>in</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stabilization</w:t>
      </w:r>
      <w:r w:rsidRPr="00EF2816">
        <w:rPr>
          <w:spacing w:val="1"/>
          <w:sz w:val="20"/>
          <w:szCs w:val="20"/>
        </w:rPr>
        <w:t xml:space="preserve"> </w:t>
      </w:r>
      <w:r w:rsidRPr="00EF2816">
        <w:rPr>
          <w:sz w:val="20"/>
          <w:szCs w:val="20"/>
        </w:rPr>
        <w:t>group</w:t>
      </w:r>
      <w:r w:rsidRPr="00EF2816">
        <w:rPr>
          <w:spacing w:val="-57"/>
          <w:sz w:val="20"/>
          <w:szCs w:val="20"/>
        </w:rPr>
        <w:t xml:space="preserve"> </w:t>
      </w:r>
      <w:r w:rsidRPr="00EF2816">
        <w:rPr>
          <w:sz w:val="20"/>
          <w:szCs w:val="20"/>
        </w:rPr>
        <w:t>compared</w:t>
      </w:r>
      <w:r w:rsidRPr="00EF2816">
        <w:rPr>
          <w:spacing w:val="1"/>
          <w:sz w:val="20"/>
          <w:szCs w:val="20"/>
        </w:rPr>
        <w:t xml:space="preserve"> </w:t>
      </w:r>
      <w:r w:rsidRPr="00EF2816">
        <w:rPr>
          <w:sz w:val="20"/>
          <w:szCs w:val="20"/>
        </w:rPr>
        <w:t>to</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traditional</w:t>
      </w:r>
      <w:r w:rsidRPr="00EF2816">
        <w:rPr>
          <w:spacing w:val="1"/>
          <w:sz w:val="20"/>
          <w:szCs w:val="20"/>
        </w:rPr>
        <w:t xml:space="preserve"> </w:t>
      </w:r>
      <w:r w:rsidRPr="00EF2816">
        <w:rPr>
          <w:sz w:val="20"/>
          <w:szCs w:val="20"/>
        </w:rPr>
        <w:t>back</w:t>
      </w:r>
      <w:r w:rsidRPr="00EF2816">
        <w:rPr>
          <w:spacing w:val="1"/>
          <w:sz w:val="20"/>
          <w:szCs w:val="20"/>
        </w:rPr>
        <w:t xml:space="preserve"> </w:t>
      </w:r>
      <w:r w:rsidRPr="00EF2816">
        <w:rPr>
          <w:sz w:val="20"/>
          <w:szCs w:val="20"/>
        </w:rPr>
        <w:t>strengthening</w:t>
      </w:r>
      <w:r w:rsidRPr="00EF2816">
        <w:rPr>
          <w:spacing w:val="1"/>
          <w:sz w:val="20"/>
          <w:szCs w:val="20"/>
        </w:rPr>
        <w:t xml:space="preserve"> </w:t>
      </w:r>
      <w:r w:rsidRPr="00EF2816">
        <w:rPr>
          <w:sz w:val="20"/>
          <w:szCs w:val="20"/>
        </w:rPr>
        <w:t>group.</w:t>
      </w:r>
      <w:r w:rsidRPr="00EF2816">
        <w:rPr>
          <w:spacing w:val="1"/>
          <w:sz w:val="20"/>
          <w:szCs w:val="20"/>
        </w:rPr>
        <w:t xml:space="preserve"> </w:t>
      </w:r>
      <w:r w:rsidRPr="00EF2816">
        <w:rPr>
          <w:sz w:val="20"/>
          <w:szCs w:val="20"/>
        </w:rPr>
        <w:t>When</w:t>
      </w:r>
      <w:r w:rsidRPr="00EF2816">
        <w:rPr>
          <w:spacing w:val="1"/>
          <w:sz w:val="20"/>
          <w:szCs w:val="20"/>
        </w:rPr>
        <w:t xml:space="preserve"> </w:t>
      </w:r>
      <w:r w:rsidRPr="00EF2816">
        <w:rPr>
          <w:sz w:val="20"/>
          <w:szCs w:val="20"/>
        </w:rPr>
        <w:t>disability</w:t>
      </w:r>
      <w:r w:rsidRPr="00EF2816">
        <w:rPr>
          <w:spacing w:val="1"/>
          <w:sz w:val="20"/>
          <w:szCs w:val="20"/>
        </w:rPr>
        <w:t xml:space="preserve"> </w:t>
      </w:r>
      <w:r w:rsidRPr="00EF2816">
        <w:rPr>
          <w:sz w:val="20"/>
          <w:szCs w:val="20"/>
        </w:rPr>
        <w:t>was</w:t>
      </w:r>
      <w:r w:rsidRPr="00EF2816">
        <w:rPr>
          <w:spacing w:val="1"/>
          <w:sz w:val="20"/>
          <w:szCs w:val="20"/>
        </w:rPr>
        <w:t xml:space="preserve"> </w:t>
      </w:r>
      <w:r w:rsidRPr="00EF2816">
        <w:rPr>
          <w:sz w:val="20"/>
          <w:szCs w:val="20"/>
        </w:rPr>
        <w:t>assessed,</w:t>
      </w:r>
      <w:r w:rsidRPr="00EF2816">
        <w:rPr>
          <w:spacing w:val="1"/>
          <w:sz w:val="20"/>
          <w:szCs w:val="20"/>
        </w:rPr>
        <w:t xml:space="preserve"> </w:t>
      </w:r>
      <w:r w:rsidRPr="00EF2816">
        <w:rPr>
          <w:sz w:val="20"/>
          <w:szCs w:val="20"/>
        </w:rPr>
        <w:t>the</w:t>
      </w:r>
      <w:r w:rsidRPr="00EF2816">
        <w:rPr>
          <w:spacing w:val="1"/>
          <w:sz w:val="20"/>
          <w:szCs w:val="20"/>
        </w:rPr>
        <w:t xml:space="preserve"> </w:t>
      </w:r>
      <w:r w:rsidRPr="00EF2816">
        <w:rPr>
          <w:sz w:val="20"/>
          <w:szCs w:val="20"/>
        </w:rPr>
        <w:t>OLBPDQ score was significantly reduced with P-value less than .05.</w:t>
      </w:r>
    </w:p>
    <w:p w:rsidR="00361886" w:rsidRPr="00EF2816" w:rsidRDefault="00361886" w:rsidP="00361886">
      <w:pPr>
        <w:pStyle w:val="BodyText"/>
        <w:spacing w:line="360" w:lineRule="auto"/>
        <w:ind w:right="160"/>
        <w:jc w:val="both"/>
        <w:rPr>
          <w:sz w:val="20"/>
          <w:szCs w:val="20"/>
        </w:rPr>
      </w:pPr>
    </w:p>
    <w:p w:rsidR="00361886" w:rsidRPr="00EF2816" w:rsidRDefault="00361886" w:rsidP="00361886">
      <w:pPr>
        <w:pStyle w:val="BodyText"/>
        <w:spacing w:line="360" w:lineRule="auto"/>
        <w:ind w:right="160"/>
        <w:jc w:val="both"/>
        <w:rPr>
          <w:sz w:val="20"/>
          <w:szCs w:val="20"/>
        </w:rPr>
      </w:pPr>
      <w:r w:rsidRPr="00EF2816">
        <w:rPr>
          <w:sz w:val="20"/>
          <w:szCs w:val="20"/>
        </w:rPr>
        <w:lastRenderedPageBreak/>
        <w:t>REFERENCES</w:t>
      </w:r>
    </w:p>
    <w:p w:rsidR="00361886" w:rsidRPr="00EF2816" w:rsidRDefault="00361886" w:rsidP="00361886">
      <w:pPr>
        <w:pStyle w:val="BodyText"/>
        <w:spacing w:line="360" w:lineRule="auto"/>
        <w:ind w:right="160"/>
        <w:jc w:val="both"/>
        <w:rPr>
          <w:sz w:val="20"/>
          <w:szCs w:val="20"/>
        </w:rPr>
      </w:pPr>
      <w:r w:rsidRPr="00EF2816">
        <w:rPr>
          <w:sz w:val="20"/>
          <w:szCs w:val="20"/>
        </w:rPr>
        <w:t xml:space="preserve">1.Van </w:t>
      </w:r>
      <w:proofErr w:type="spellStart"/>
      <w:r w:rsidRPr="00EF2816">
        <w:rPr>
          <w:sz w:val="20"/>
          <w:szCs w:val="20"/>
        </w:rPr>
        <w:t>Tulder</w:t>
      </w:r>
      <w:proofErr w:type="spellEnd"/>
      <w:r w:rsidRPr="00EF2816">
        <w:rPr>
          <w:sz w:val="20"/>
          <w:szCs w:val="20"/>
        </w:rPr>
        <w:t xml:space="preserve"> M, Becker A, </w:t>
      </w:r>
      <w:proofErr w:type="spellStart"/>
      <w:r w:rsidRPr="00EF2816">
        <w:rPr>
          <w:sz w:val="20"/>
          <w:szCs w:val="20"/>
        </w:rPr>
        <w:t>Bekkering</w:t>
      </w:r>
      <w:proofErr w:type="spellEnd"/>
      <w:r w:rsidRPr="00EF2816">
        <w:rPr>
          <w:sz w:val="20"/>
          <w:szCs w:val="20"/>
        </w:rPr>
        <w:t xml:space="preserve"> T, Breen A, del Real MT, Hutchinson A, et al. Chapter 3. European guidelines for the management of acute nonspecific low back pain in primary care. </w:t>
      </w:r>
      <w:proofErr w:type="spellStart"/>
      <w:r w:rsidRPr="00EF2816">
        <w:rPr>
          <w:sz w:val="20"/>
          <w:szCs w:val="20"/>
        </w:rPr>
        <w:t>Eur</w:t>
      </w:r>
      <w:proofErr w:type="spellEnd"/>
      <w:r w:rsidRPr="00EF2816">
        <w:rPr>
          <w:sz w:val="20"/>
          <w:szCs w:val="20"/>
        </w:rPr>
        <w:t xml:space="preserve"> Spine J. 2006</w:t>
      </w:r>
      <w:proofErr w:type="gramStart"/>
      <w:r w:rsidRPr="00EF2816">
        <w:rPr>
          <w:sz w:val="20"/>
          <w:szCs w:val="20"/>
        </w:rPr>
        <w:t>;15</w:t>
      </w:r>
      <w:proofErr w:type="gramEnd"/>
      <w:r w:rsidRPr="00EF2816">
        <w:rPr>
          <w:sz w:val="20"/>
          <w:szCs w:val="20"/>
        </w:rPr>
        <w:t xml:space="preserve"> </w:t>
      </w:r>
      <w:proofErr w:type="spellStart"/>
      <w:r w:rsidRPr="00EF2816">
        <w:rPr>
          <w:sz w:val="20"/>
          <w:szCs w:val="20"/>
        </w:rPr>
        <w:t>Suppl</w:t>
      </w:r>
      <w:proofErr w:type="spellEnd"/>
      <w:r w:rsidRPr="00EF2816">
        <w:rPr>
          <w:sz w:val="20"/>
          <w:szCs w:val="20"/>
        </w:rPr>
        <w:t xml:space="preserve"> 2:S169-91.</w:t>
      </w:r>
    </w:p>
    <w:p w:rsidR="00361886" w:rsidRPr="00EF2816" w:rsidRDefault="00361886" w:rsidP="00361886">
      <w:pPr>
        <w:pStyle w:val="BodyText"/>
        <w:spacing w:line="360" w:lineRule="auto"/>
        <w:ind w:right="160"/>
        <w:jc w:val="both"/>
        <w:rPr>
          <w:sz w:val="20"/>
          <w:szCs w:val="20"/>
        </w:rPr>
      </w:pPr>
    </w:p>
    <w:p w:rsidR="00361886" w:rsidRPr="00EF2816" w:rsidRDefault="00361886" w:rsidP="00361886">
      <w:pPr>
        <w:pStyle w:val="BodyText"/>
        <w:spacing w:line="360" w:lineRule="auto"/>
        <w:ind w:right="160"/>
        <w:jc w:val="both"/>
        <w:rPr>
          <w:sz w:val="20"/>
          <w:szCs w:val="20"/>
        </w:rPr>
      </w:pPr>
      <w:r w:rsidRPr="00EF2816">
        <w:rPr>
          <w:sz w:val="20"/>
          <w:szCs w:val="20"/>
        </w:rPr>
        <w:t xml:space="preserve">2.Hartvigsen J, Hancock MJ, </w:t>
      </w:r>
      <w:proofErr w:type="spellStart"/>
      <w:r w:rsidRPr="00EF2816">
        <w:rPr>
          <w:sz w:val="20"/>
          <w:szCs w:val="20"/>
        </w:rPr>
        <w:t>Kongsted</w:t>
      </w:r>
      <w:proofErr w:type="spellEnd"/>
      <w:r w:rsidRPr="00EF2816">
        <w:rPr>
          <w:sz w:val="20"/>
          <w:szCs w:val="20"/>
        </w:rPr>
        <w:t xml:space="preserve"> A, </w:t>
      </w:r>
      <w:proofErr w:type="spellStart"/>
      <w:r w:rsidRPr="00EF2816">
        <w:rPr>
          <w:sz w:val="20"/>
          <w:szCs w:val="20"/>
        </w:rPr>
        <w:t>Louw</w:t>
      </w:r>
      <w:proofErr w:type="spellEnd"/>
      <w:r w:rsidRPr="00EF2816">
        <w:rPr>
          <w:sz w:val="20"/>
          <w:szCs w:val="20"/>
        </w:rPr>
        <w:t xml:space="preserve"> Q, Ferreira ML, </w:t>
      </w:r>
      <w:proofErr w:type="spellStart"/>
      <w:r w:rsidRPr="00EF2816">
        <w:rPr>
          <w:sz w:val="20"/>
          <w:szCs w:val="20"/>
        </w:rPr>
        <w:t>Genevay</w:t>
      </w:r>
      <w:proofErr w:type="spellEnd"/>
      <w:r w:rsidRPr="00EF2816">
        <w:rPr>
          <w:sz w:val="20"/>
          <w:szCs w:val="20"/>
        </w:rPr>
        <w:t xml:space="preserve"> S, et al. What low back pain is and why we need to pay attention. </w:t>
      </w:r>
      <w:proofErr w:type="gramStart"/>
      <w:r w:rsidRPr="00EF2816">
        <w:rPr>
          <w:sz w:val="20"/>
          <w:szCs w:val="20"/>
        </w:rPr>
        <w:t>Lancet.</w:t>
      </w:r>
      <w:proofErr w:type="gramEnd"/>
      <w:r w:rsidRPr="00EF2816">
        <w:rPr>
          <w:sz w:val="20"/>
          <w:szCs w:val="20"/>
        </w:rPr>
        <w:t xml:space="preserve"> 2018</w:t>
      </w:r>
      <w:proofErr w:type="gramStart"/>
      <w:r w:rsidRPr="00EF2816">
        <w:rPr>
          <w:sz w:val="20"/>
          <w:szCs w:val="20"/>
        </w:rPr>
        <w:t>;391</w:t>
      </w:r>
      <w:proofErr w:type="gramEnd"/>
      <w:r w:rsidRPr="00EF2816">
        <w:rPr>
          <w:sz w:val="20"/>
          <w:szCs w:val="20"/>
        </w:rPr>
        <w:t>(10137):2356–67.</w:t>
      </w:r>
    </w:p>
    <w:p w:rsidR="00361886" w:rsidRPr="00EF2816" w:rsidRDefault="00361886" w:rsidP="00361886">
      <w:pPr>
        <w:pStyle w:val="BodyText"/>
        <w:spacing w:line="360" w:lineRule="auto"/>
        <w:ind w:right="160"/>
        <w:jc w:val="both"/>
        <w:rPr>
          <w:sz w:val="20"/>
          <w:szCs w:val="20"/>
        </w:rPr>
      </w:pPr>
    </w:p>
    <w:p w:rsidR="00361886" w:rsidRPr="00EF2816" w:rsidRDefault="00361886" w:rsidP="00361886">
      <w:pPr>
        <w:pStyle w:val="BodyText"/>
        <w:spacing w:line="360" w:lineRule="auto"/>
        <w:ind w:right="160"/>
        <w:jc w:val="both"/>
        <w:rPr>
          <w:sz w:val="20"/>
          <w:szCs w:val="20"/>
        </w:rPr>
      </w:pPr>
      <w:r w:rsidRPr="00EF2816">
        <w:rPr>
          <w:sz w:val="20"/>
          <w:szCs w:val="20"/>
        </w:rPr>
        <w:t>3.</w:t>
      </w:r>
      <w:r w:rsidR="000B3862" w:rsidRPr="00EF2816">
        <w:rPr>
          <w:sz w:val="20"/>
          <w:szCs w:val="20"/>
        </w:rPr>
        <w:t xml:space="preserve"> </w:t>
      </w:r>
      <w:proofErr w:type="spellStart"/>
      <w:r w:rsidRPr="00EF2816">
        <w:rPr>
          <w:sz w:val="20"/>
          <w:szCs w:val="20"/>
        </w:rPr>
        <w:t>Hestbaek</w:t>
      </w:r>
      <w:proofErr w:type="spellEnd"/>
      <w:r w:rsidRPr="00EF2816">
        <w:rPr>
          <w:sz w:val="20"/>
          <w:szCs w:val="20"/>
        </w:rPr>
        <w:t xml:space="preserve"> L, </w:t>
      </w:r>
      <w:proofErr w:type="spellStart"/>
      <w:r w:rsidRPr="00EF2816">
        <w:rPr>
          <w:sz w:val="20"/>
          <w:szCs w:val="20"/>
        </w:rPr>
        <w:t>Leboeuf-Yde</w:t>
      </w:r>
      <w:proofErr w:type="spellEnd"/>
      <w:r w:rsidRPr="00EF2816">
        <w:rPr>
          <w:sz w:val="20"/>
          <w:szCs w:val="20"/>
        </w:rPr>
        <w:t xml:space="preserve"> C, </w:t>
      </w:r>
      <w:proofErr w:type="spellStart"/>
      <w:r w:rsidRPr="00EF2816">
        <w:rPr>
          <w:sz w:val="20"/>
          <w:szCs w:val="20"/>
        </w:rPr>
        <w:t>Manniche</w:t>
      </w:r>
      <w:proofErr w:type="spellEnd"/>
      <w:r w:rsidRPr="00EF2816">
        <w:rPr>
          <w:sz w:val="20"/>
          <w:szCs w:val="20"/>
        </w:rPr>
        <w:t xml:space="preserve"> C. Low back pain: what is the long-term course? </w:t>
      </w:r>
      <w:proofErr w:type="gramStart"/>
      <w:r w:rsidRPr="00EF2816">
        <w:rPr>
          <w:sz w:val="20"/>
          <w:szCs w:val="20"/>
        </w:rPr>
        <w:t>A review of studies of general patient populations.</w:t>
      </w:r>
      <w:proofErr w:type="gramEnd"/>
      <w:r w:rsidRPr="00EF2816">
        <w:rPr>
          <w:sz w:val="20"/>
          <w:szCs w:val="20"/>
        </w:rPr>
        <w:t xml:space="preserve"> </w:t>
      </w:r>
      <w:proofErr w:type="spellStart"/>
      <w:r w:rsidRPr="00EF2816">
        <w:rPr>
          <w:sz w:val="20"/>
          <w:szCs w:val="20"/>
        </w:rPr>
        <w:t>Eur</w:t>
      </w:r>
      <w:proofErr w:type="spellEnd"/>
      <w:r w:rsidRPr="00EF2816">
        <w:rPr>
          <w:sz w:val="20"/>
          <w:szCs w:val="20"/>
        </w:rPr>
        <w:t xml:space="preserve"> Spine J. 2003</w:t>
      </w:r>
      <w:proofErr w:type="gramStart"/>
      <w:r w:rsidRPr="00EF2816">
        <w:rPr>
          <w:sz w:val="20"/>
          <w:szCs w:val="20"/>
        </w:rPr>
        <w:t>;12</w:t>
      </w:r>
      <w:proofErr w:type="gramEnd"/>
      <w:r w:rsidRPr="00EF2816">
        <w:rPr>
          <w:sz w:val="20"/>
          <w:szCs w:val="20"/>
        </w:rPr>
        <w:t>(2):149–65.</w:t>
      </w:r>
    </w:p>
    <w:p w:rsidR="00361886" w:rsidRPr="00EF2816" w:rsidRDefault="00361886" w:rsidP="00361886">
      <w:pPr>
        <w:pStyle w:val="BodyText"/>
        <w:spacing w:line="360" w:lineRule="auto"/>
        <w:ind w:right="160"/>
        <w:jc w:val="both"/>
        <w:rPr>
          <w:sz w:val="20"/>
          <w:szCs w:val="20"/>
        </w:rPr>
      </w:pPr>
    </w:p>
    <w:p w:rsidR="00361886" w:rsidRPr="00EF2816" w:rsidRDefault="00361886" w:rsidP="00361886">
      <w:pPr>
        <w:pStyle w:val="BodyText"/>
        <w:spacing w:line="360" w:lineRule="auto"/>
        <w:ind w:right="160"/>
        <w:jc w:val="both"/>
        <w:rPr>
          <w:sz w:val="20"/>
          <w:szCs w:val="20"/>
        </w:rPr>
      </w:pPr>
      <w:r w:rsidRPr="00EF2816">
        <w:rPr>
          <w:sz w:val="20"/>
          <w:szCs w:val="20"/>
        </w:rPr>
        <w:t xml:space="preserve">4.Burton AK, </w:t>
      </w:r>
      <w:proofErr w:type="spellStart"/>
      <w:r w:rsidRPr="00EF2816">
        <w:rPr>
          <w:sz w:val="20"/>
          <w:szCs w:val="20"/>
        </w:rPr>
        <w:t>Balagué</w:t>
      </w:r>
      <w:proofErr w:type="spellEnd"/>
      <w:r w:rsidRPr="00EF2816">
        <w:rPr>
          <w:sz w:val="20"/>
          <w:szCs w:val="20"/>
        </w:rPr>
        <w:t xml:space="preserve"> F, </w:t>
      </w:r>
      <w:proofErr w:type="spellStart"/>
      <w:r w:rsidRPr="00EF2816">
        <w:rPr>
          <w:sz w:val="20"/>
          <w:szCs w:val="20"/>
        </w:rPr>
        <w:t>Cardon</w:t>
      </w:r>
      <w:proofErr w:type="spellEnd"/>
      <w:r w:rsidRPr="00EF2816">
        <w:rPr>
          <w:sz w:val="20"/>
          <w:szCs w:val="20"/>
        </w:rPr>
        <w:t xml:space="preserve"> G, </w:t>
      </w:r>
      <w:proofErr w:type="spellStart"/>
      <w:r w:rsidRPr="00EF2816">
        <w:rPr>
          <w:sz w:val="20"/>
          <w:szCs w:val="20"/>
        </w:rPr>
        <w:t>Eriksen</w:t>
      </w:r>
      <w:proofErr w:type="spellEnd"/>
      <w:r w:rsidRPr="00EF2816">
        <w:rPr>
          <w:sz w:val="20"/>
          <w:szCs w:val="20"/>
        </w:rPr>
        <w:t xml:space="preserve"> HR, </w:t>
      </w:r>
      <w:proofErr w:type="spellStart"/>
      <w:r w:rsidRPr="00EF2816">
        <w:rPr>
          <w:sz w:val="20"/>
          <w:szCs w:val="20"/>
        </w:rPr>
        <w:t>Henrotin</w:t>
      </w:r>
      <w:proofErr w:type="spellEnd"/>
      <w:r w:rsidRPr="00EF2816">
        <w:rPr>
          <w:sz w:val="20"/>
          <w:szCs w:val="20"/>
        </w:rPr>
        <w:t xml:space="preserve"> Y, </w:t>
      </w:r>
      <w:proofErr w:type="spellStart"/>
      <w:r w:rsidRPr="00EF2816">
        <w:rPr>
          <w:sz w:val="20"/>
          <w:szCs w:val="20"/>
        </w:rPr>
        <w:t>Lahad</w:t>
      </w:r>
      <w:proofErr w:type="spellEnd"/>
      <w:r w:rsidRPr="00EF2816">
        <w:rPr>
          <w:sz w:val="20"/>
          <w:szCs w:val="20"/>
        </w:rPr>
        <w:t xml:space="preserve"> A, Leclerc A, Müller G, van der </w:t>
      </w:r>
      <w:proofErr w:type="spellStart"/>
      <w:r w:rsidRPr="00EF2816">
        <w:rPr>
          <w:sz w:val="20"/>
          <w:szCs w:val="20"/>
        </w:rPr>
        <w:t>Beek</w:t>
      </w:r>
      <w:proofErr w:type="spellEnd"/>
      <w:r w:rsidRPr="00EF2816">
        <w:rPr>
          <w:sz w:val="20"/>
          <w:szCs w:val="20"/>
        </w:rPr>
        <w:t xml:space="preserve"> AJ; COST B13 Working Group on Guidelines for Prevention in Low Back Pain. </w:t>
      </w:r>
      <w:proofErr w:type="gramStart"/>
      <w:r w:rsidRPr="00EF2816">
        <w:rPr>
          <w:sz w:val="20"/>
          <w:szCs w:val="20"/>
        </w:rPr>
        <w:t>Chapter 2.</w:t>
      </w:r>
      <w:proofErr w:type="gramEnd"/>
      <w:r w:rsidRPr="00EF2816">
        <w:rPr>
          <w:sz w:val="20"/>
          <w:szCs w:val="20"/>
        </w:rPr>
        <w:t xml:space="preserve"> European guidelines for prevention in low back pain: November 2004. </w:t>
      </w:r>
      <w:proofErr w:type="spellStart"/>
      <w:r w:rsidRPr="00EF2816">
        <w:rPr>
          <w:sz w:val="20"/>
          <w:szCs w:val="20"/>
        </w:rPr>
        <w:t>EurSpine</w:t>
      </w:r>
      <w:proofErr w:type="spellEnd"/>
      <w:r w:rsidRPr="00EF2816">
        <w:rPr>
          <w:sz w:val="20"/>
          <w:szCs w:val="20"/>
        </w:rPr>
        <w:t xml:space="preserve"> J 2006</w:t>
      </w:r>
      <w:proofErr w:type="gramStart"/>
      <w:r w:rsidRPr="00EF2816">
        <w:rPr>
          <w:sz w:val="20"/>
          <w:szCs w:val="20"/>
        </w:rPr>
        <w:t>;15</w:t>
      </w:r>
      <w:proofErr w:type="gramEnd"/>
      <w:r w:rsidRPr="00EF2816">
        <w:rPr>
          <w:sz w:val="20"/>
          <w:szCs w:val="20"/>
        </w:rPr>
        <w:t xml:space="preserve"> </w:t>
      </w:r>
      <w:proofErr w:type="spellStart"/>
      <w:r w:rsidRPr="00EF2816">
        <w:rPr>
          <w:sz w:val="20"/>
          <w:szCs w:val="20"/>
        </w:rPr>
        <w:t>Suppl</w:t>
      </w:r>
      <w:proofErr w:type="spellEnd"/>
      <w:r w:rsidRPr="00EF2816">
        <w:rPr>
          <w:sz w:val="20"/>
          <w:szCs w:val="20"/>
        </w:rPr>
        <w:t xml:space="preserve"> 2:S136-168.</w:t>
      </w:r>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proofErr w:type="gramStart"/>
      <w:r w:rsidRPr="00EF2816">
        <w:rPr>
          <w:sz w:val="20"/>
          <w:szCs w:val="20"/>
        </w:rPr>
        <w:t>5.</w:t>
      </w:r>
      <w:r w:rsidR="00361886" w:rsidRPr="00EF2816">
        <w:rPr>
          <w:sz w:val="20"/>
          <w:szCs w:val="20"/>
        </w:rPr>
        <w:t>Hoy</w:t>
      </w:r>
      <w:proofErr w:type="gramEnd"/>
      <w:r w:rsidR="00361886" w:rsidRPr="00EF2816">
        <w:rPr>
          <w:sz w:val="20"/>
          <w:szCs w:val="20"/>
        </w:rPr>
        <w:t xml:space="preserve"> D, March L, Brooks P, Blyth F, Woolf A, Bain C, et al. The global burden of low back pain: estimates from the Global Burden of Disease 2010 study. Ann Rheum Dis. 2014</w:t>
      </w:r>
      <w:proofErr w:type="gramStart"/>
      <w:r w:rsidR="00361886" w:rsidRPr="00EF2816">
        <w:rPr>
          <w:sz w:val="20"/>
          <w:szCs w:val="20"/>
        </w:rPr>
        <w:t>;73</w:t>
      </w:r>
      <w:proofErr w:type="gramEnd"/>
      <w:r w:rsidR="00361886" w:rsidRPr="00EF2816">
        <w:rPr>
          <w:sz w:val="20"/>
          <w:szCs w:val="20"/>
        </w:rPr>
        <w:t>(6):968–74.</w:t>
      </w:r>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proofErr w:type="gramStart"/>
      <w:r w:rsidRPr="00EF2816">
        <w:rPr>
          <w:sz w:val="20"/>
          <w:szCs w:val="20"/>
        </w:rPr>
        <w:t>6.</w:t>
      </w:r>
      <w:r w:rsidR="00361886" w:rsidRPr="00EF2816">
        <w:rPr>
          <w:sz w:val="20"/>
          <w:szCs w:val="20"/>
        </w:rPr>
        <w:t>Lidgren</w:t>
      </w:r>
      <w:proofErr w:type="gramEnd"/>
      <w:r w:rsidR="00361886" w:rsidRPr="00EF2816">
        <w:rPr>
          <w:sz w:val="20"/>
          <w:szCs w:val="20"/>
        </w:rPr>
        <w:t xml:space="preserve"> L. </w:t>
      </w:r>
      <w:proofErr w:type="gramStart"/>
      <w:r w:rsidR="00361886" w:rsidRPr="00EF2816">
        <w:rPr>
          <w:sz w:val="20"/>
          <w:szCs w:val="20"/>
        </w:rPr>
        <w:t>The bone and joint decade 2000–2010.</w:t>
      </w:r>
      <w:proofErr w:type="gramEnd"/>
      <w:r w:rsidR="00361886" w:rsidRPr="00EF2816">
        <w:rPr>
          <w:sz w:val="20"/>
          <w:szCs w:val="20"/>
        </w:rPr>
        <w:t xml:space="preserve"> Bull Worl</w:t>
      </w:r>
      <w:r w:rsidRPr="00EF2816">
        <w:rPr>
          <w:sz w:val="20"/>
          <w:szCs w:val="20"/>
        </w:rPr>
        <w:t>d Health Organ. 2003</w:t>
      </w:r>
      <w:proofErr w:type="gramStart"/>
      <w:r w:rsidRPr="00EF2816">
        <w:rPr>
          <w:sz w:val="20"/>
          <w:szCs w:val="20"/>
        </w:rPr>
        <w:t>;81</w:t>
      </w:r>
      <w:proofErr w:type="gramEnd"/>
      <w:r w:rsidRPr="00EF2816">
        <w:rPr>
          <w:sz w:val="20"/>
          <w:szCs w:val="20"/>
        </w:rPr>
        <w:t>(9):629.</w:t>
      </w:r>
    </w:p>
    <w:p w:rsidR="000B3862" w:rsidRPr="00EF2816" w:rsidRDefault="000B3862"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r w:rsidRPr="00EF2816">
        <w:rPr>
          <w:sz w:val="20"/>
          <w:szCs w:val="20"/>
        </w:rPr>
        <w:t>7.</w:t>
      </w:r>
      <w:r w:rsidR="00361886" w:rsidRPr="00EF2816">
        <w:rPr>
          <w:sz w:val="20"/>
          <w:szCs w:val="20"/>
        </w:rPr>
        <w:t xml:space="preserve">Murray CJ, </w:t>
      </w:r>
      <w:proofErr w:type="spellStart"/>
      <w:r w:rsidR="00361886" w:rsidRPr="00EF2816">
        <w:rPr>
          <w:sz w:val="20"/>
          <w:szCs w:val="20"/>
        </w:rPr>
        <w:t>Vos</w:t>
      </w:r>
      <w:proofErr w:type="spellEnd"/>
      <w:r w:rsidR="00361886" w:rsidRPr="00EF2816">
        <w:rPr>
          <w:sz w:val="20"/>
          <w:szCs w:val="20"/>
        </w:rPr>
        <w:t xml:space="preserve"> T, Lozano R, </w:t>
      </w:r>
      <w:proofErr w:type="spellStart"/>
      <w:r w:rsidR="00361886" w:rsidRPr="00EF2816">
        <w:rPr>
          <w:sz w:val="20"/>
          <w:szCs w:val="20"/>
        </w:rPr>
        <w:t>Naghavi</w:t>
      </w:r>
      <w:proofErr w:type="spellEnd"/>
      <w:r w:rsidR="00361886" w:rsidRPr="00EF2816">
        <w:rPr>
          <w:sz w:val="20"/>
          <w:szCs w:val="20"/>
        </w:rPr>
        <w:t xml:space="preserve"> M, Flaxman AD, Michaud C, et al. Disability-adjusted life years (DALYs) for 291 diseases and injuries in 21 regions, 1990–2010: a systematic analysis for the Global Burden of Disease Study 2010. </w:t>
      </w:r>
      <w:proofErr w:type="gramStart"/>
      <w:r w:rsidR="00361886" w:rsidRPr="00EF2816">
        <w:rPr>
          <w:sz w:val="20"/>
          <w:szCs w:val="20"/>
        </w:rPr>
        <w:t>L</w:t>
      </w:r>
      <w:r w:rsidRPr="00EF2816">
        <w:rPr>
          <w:sz w:val="20"/>
          <w:szCs w:val="20"/>
        </w:rPr>
        <w:t>ancet.</w:t>
      </w:r>
      <w:proofErr w:type="gramEnd"/>
      <w:r w:rsidRPr="00EF2816">
        <w:rPr>
          <w:sz w:val="20"/>
          <w:szCs w:val="20"/>
        </w:rPr>
        <w:t xml:space="preserve"> 2012</w:t>
      </w:r>
      <w:proofErr w:type="gramStart"/>
      <w:r w:rsidRPr="00EF2816">
        <w:rPr>
          <w:sz w:val="20"/>
          <w:szCs w:val="20"/>
        </w:rPr>
        <w:t>;380</w:t>
      </w:r>
      <w:proofErr w:type="gramEnd"/>
      <w:r w:rsidRPr="00EF2816">
        <w:rPr>
          <w:sz w:val="20"/>
          <w:szCs w:val="20"/>
        </w:rPr>
        <w:t>(9859):2197–223.</w:t>
      </w:r>
    </w:p>
    <w:p w:rsidR="000B3862" w:rsidRPr="00EF2816" w:rsidRDefault="000B3862"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proofErr w:type="gramStart"/>
      <w:r w:rsidRPr="00EF2816">
        <w:rPr>
          <w:sz w:val="20"/>
          <w:szCs w:val="20"/>
        </w:rPr>
        <w:t>8.</w:t>
      </w:r>
      <w:r w:rsidR="00361886" w:rsidRPr="00EF2816">
        <w:rPr>
          <w:sz w:val="20"/>
          <w:szCs w:val="20"/>
        </w:rPr>
        <w:t>Dagenais</w:t>
      </w:r>
      <w:proofErr w:type="gramEnd"/>
      <w:r w:rsidR="00361886" w:rsidRPr="00EF2816">
        <w:rPr>
          <w:sz w:val="20"/>
          <w:szCs w:val="20"/>
        </w:rPr>
        <w:t xml:space="preserve"> S, Caro J, </w:t>
      </w:r>
      <w:proofErr w:type="spellStart"/>
      <w:r w:rsidR="00361886" w:rsidRPr="00EF2816">
        <w:rPr>
          <w:sz w:val="20"/>
          <w:szCs w:val="20"/>
        </w:rPr>
        <w:t>Haldeman</w:t>
      </w:r>
      <w:proofErr w:type="spellEnd"/>
      <w:r w:rsidR="00361886" w:rsidRPr="00EF2816">
        <w:rPr>
          <w:sz w:val="20"/>
          <w:szCs w:val="20"/>
        </w:rPr>
        <w:t xml:space="preserve"> S. A systematic review of low back pain cost of illness studies in the United States and internationally. Spine J. 2008</w:t>
      </w:r>
      <w:proofErr w:type="gramStart"/>
      <w:r w:rsidR="00361886" w:rsidRPr="00EF2816">
        <w:rPr>
          <w:sz w:val="20"/>
          <w:szCs w:val="20"/>
        </w:rPr>
        <w:t>;8</w:t>
      </w:r>
      <w:proofErr w:type="gramEnd"/>
      <w:r w:rsidR="00361886" w:rsidRPr="00EF2816">
        <w:rPr>
          <w:sz w:val="20"/>
          <w:szCs w:val="20"/>
        </w:rPr>
        <w:t>(1):8–20.</w:t>
      </w:r>
    </w:p>
    <w:p w:rsidR="00361886" w:rsidRPr="00EF2816" w:rsidRDefault="00361886" w:rsidP="00361886">
      <w:pPr>
        <w:pStyle w:val="BodyText"/>
        <w:spacing w:line="360" w:lineRule="auto"/>
        <w:ind w:right="160"/>
        <w:jc w:val="both"/>
        <w:rPr>
          <w:sz w:val="20"/>
          <w:szCs w:val="20"/>
        </w:rPr>
      </w:pPr>
      <w:r w:rsidRPr="00EF2816">
        <w:rPr>
          <w:sz w:val="20"/>
          <w:szCs w:val="20"/>
        </w:rPr>
        <w:t xml:space="preserve"> </w:t>
      </w:r>
    </w:p>
    <w:p w:rsidR="00361886" w:rsidRPr="00EF2816" w:rsidRDefault="000B3862" w:rsidP="00361886">
      <w:pPr>
        <w:pStyle w:val="BodyText"/>
        <w:spacing w:line="360" w:lineRule="auto"/>
        <w:ind w:right="160"/>
        <w:jc w:val="both"/>
        <w:rPr>
          <w:sz w:val="20"/>
          <w:szCs w:val="20"/>
        </w:rPr>
      </w:pPr>
      <w:proofErr w:type="gramStart"/>
      <w:r w:rsidRPr="00EF2816">
        <w:rPr>
          <w:sz w:val="20"/>
          <w:szCs w:val="20"/>
        </w:rPr>
        <w:t>9.</w:t>
      </w:r>
      <w:r w:rsidR="00361886" w:rsidRPr="00EF2816">
        <w:rPr>
          <w:sz w:val="20"/>
          <w:szCs w:val="20"/>
        </w:rPr>
        <w:t>Fairbank</w:t>
      </w:r>
      <w:proofErr w:type="gramEnd"/>
      <w:r w:rsidR="00361886" w:rsidRPr="00EF2816">
        <w:rPr>
          <w:sz w:val="20"/>
          <w:szCs w:val="20"/>
        </w:rPr>
        <w:t xml:space="preserve">, J.C., </w:t>
      </w:r>
      <w:proofErr w:type="spellStart"/>
      <w:r w:rsidR="00361886" w:rsidRPr="00EF2816">
        <w:rPr>
          <w:sz w:val="20"/>
          <w:szCs w:val="20"/>
        </w:rPr>
        <w:t>Couper</w:t>
      </w:r>
      <w:proofErr w:type="spellEnd"/>
      <w:r w:rsidR="00361886" w:rsidRPr="00EF2816">
        <w:rPr>
          <w:sz w:val="20"/>
          <w:szCs w:val="20"/>
        </w:rPr>
        <w:t xml:space="preserve">, J., Davies, J.B. &amp; O’Brien, J.P. (1980)The </w:t>
      </w:r>
      <w:proofErr w:type="spellStart"/>
      <w:r w:rsidR="00361886" w:rsidRPr="00EF2816">
        <w:rPr>
          <w:sz w:val="20"/>
          <w:szCs w:val="20"/>
        </w:rPr>
        <w:t>Oswestry</w:t>
      </w:r>
      <w:proofErr w:type="spellEnd"/>
      <w:r w:rsidR="00361886" w:rsidRPr="00EF2816">
        <w:rPr>
          <w:sz w:val="20"/>
          <w:szCs w:val="20"/>
        </w:rPr>
        <w:t xml:space="preserve"> low back pain disability questionnaire. </w:t>
      </w:r>
      <w:proofErr w:type="gramStart"/>
      <w:r w:rsidR="00361886" w:rsidRPr="00EF2816">
        <w:rPr>
          <w:sz w:val="20"/>
          <w:szCs w:val="20"/>
        </w:rPr>
        <w:t>Physiotherapy, 66, pp.271-273.</w:t>
      </w:r>
      <w:proofErr w:type="gramEnd"/>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r w:rsidRPr="00EF2816">
        <w:rPr>
          <w:sz w:val="20"/>
          <w:szCs w:val="20"/>
        </w:rPr>
        <w:t>10.</w:t>
      </w:r>
      <w:r w:rsidR="00361886" w:rsidRPr="00EF2816">
        <w:rPr>
          <w:sz w:val="20"/>
          <w:szCs w:val="20"/>
        </w:rPr>
        <w:t xml:space="preserve">Boonstra, A., </w:t>
      </w:r>
      <w:proofErr w:type="spellStart"/>
      <w:r w:rsidR="00361886" w:rsidRPr="00EF2816">
        <w:rPr>
          <w:sz w:val="20"/>
          <w:szCs w:val="20"/>
        </w:rPr>
        <w:t>Schiphorst-Preuper</w:t>
      </w:r>
      <w:proofErr w:type="spellEnd"/>
      <w:r w:rsidR="00361886" w:rsidRPr="00EF2816">
        <w:rPr>
          <w:sz w:val="20"/>
          <w:szCs w:val="20"/>
        </w:rPr>
        <w:t xml:space="preserve">, H., </w:t>
      </w:r>
      <w:proofErr w:type="spellStart"/>
      <w:r w:rsidR="00361886" w:rsidRPr="00EF2816">
        <w:rPr>
          <w:sz w:val="20"/>
          <w:szCs w:val="20"/>
        </w:rPr>
        <w:t>Reneman</w:t>
      </w:r>
      <w:proofErr w:type="spellEnd"/>
      <w:r w:rsidR="00361886" w:rsidRPr="00EF2816">
        <w:rPr>
          <w:sz w:val="20"/>
          <w:szCs w:val="20"/>
        </w:rPr>
        <w:t xml:space="preserve">, M., </w:t>
      </w:r>
      <w:proofErr w:type="spellStart"/>
      <w:r w:rsidR="00361886" w:rsidRPr="00EF2816">
        <w:rPr>
          <w:sz w:val="20"/>
          <w:szCs w:val="20"/>
        </w:rPr>
        <w:t>Posthumus</w:t>
      </w:r>
      <w:proofErr w:type="spellEnd"/>
      <w:r w:rsidR="00361886" w:rsidRPr="00EF2816">
        <w:rPr>
          <w:sz w:val="20"/>
          <w:szCs w:val="20"/>
        </w:rPr>
        <w:t xml:space="preserve">, J. &amp; Stewart, R. (2008) Reliability and validity of the visual analogue scale for disability in patients with chronic musculoskeletal pain. </w:t>
      </w:r>
      <w:proofErr w:type="gramStart"/>
      <w:r w:rsidR="00361886" w:rsidRPr="00EF2816">
        <w:rPr>
          <w:sz w:val="20"/>
          <w:szCs w:val="20"/>
        </w:rPr>
        <w:t>International Journal of Rehabilitation Research, 31, pp.165-169.</w:t>
      </w:r>
      <w:proofErr w:type="gramEnd"/>
    </w:p>
    <w:p w:rsidR="00361886" w:rsidRPr="00EF2816" w:rsidRDefault="000B3862" w:rsidP="00361886">
      <w:pPr>
        <w:pStyle w:val="BodyText"/>
        <w:spacing w:line="360" w:lineRule="auto"/>
        <w:ind w:right="160"/>
        <w:jc w:val="both"/>
        <w:rPr>
          <w:sz w:val="20"/>
          <w:szCs w:val="20"/>
        </w:rPr>
      </w:pPr>
      <w:r w:rsidRPr="00EF2816">
        <w:rPr>
          <w:sz w:val="20"/>
          <w:szCs w:val="20"/>
        </w:rPr>
        <w:t>11</w:t>
      </w:r>
      <w:proofErr w:type="gramStart"/>
      <w:r w:rsidRPr="00EF2816">
        <w:rPr>
          <w:sz w:val="20"/>
          <w:szCs w:val="20"/>
        </w:rPr>
        <w:t>.</w:t>
      </w:r>
      <w:r w:rsidR="00361886" w:rsidRPr="00EF2816">
        <w:rPr>
          <w:sz w:val="20"/>
          <w:szCs w:val="20"/>
        </w:rPr>
        <w:t>Rozemberg</w:t>
      </w:r>
      <w:proofErr w:type="gramEnd"/>
      <w:r w:rsidR="00361886" w:rsidRPr="00EF2816">
        <w:rPr>
          <w:sz w:val="20"/>
          <w:szCs w:val="20"/>
        </w:rPr>
        <w:t xml:space="preserve"> S. Chronic low back pain: Definition and treatment. Rev </w:t>
      </w:r>
      <w:proofErr w:type="spellStart"/>
      <w:r w:rsidR="00361886" w:rsidRPr="00EF2816">
        <w:rPr>
          <w:sz w:val="20"/>
          <w:szCs w:val="20"/>
        </w:rPr>
        <w:t>Prat</w:t>
      </w:r>
      <w:proofErr w:type="spellEnd"/>
      <w:r w:rsidR="00361886" w:rsidRPr="00EF2816">
        <w:rPr>
          <w:sz w:val="20"/>
          <w:szCs w:val="20"/>
        </w:rPr>
        <w:t>. 2008.</w:t>
      </w:r>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r w:rsidRPr="00EF2816">
        <w:rPr>
          <w:sz w:val="20"/>
          <w:szCs w:val="20"/>
        </w:rPr>
        <w:t>12</w:t>
      </w:r>
      <w:proofErr w:type="gramStart"/>
      <w:r w:rsidRPr="00EF2816">
        <w:rPr>
          <w:sz w:val="20"/>
          <w:szCs w:val="20"/>
        </w:rPr>
        <w:t>.</w:t>
      </w:r>
      <w:r w:rsidR="00361886" w:rsidRPr="00EF2816">
        <w:rPr>
          <w:sz w:val="20"/>
          <w:szCs w:val="20"/>
        </w:rPr>
        <w:t>Lawrence</w:t>
      </w:r>
      <w:proofErr w:type="gramEnd"/>
      <w:r w:rsidR="00361886" w:rsidRPr="00EF2816">
        <w:rPr>
          <w:sz w:val="20"/>
          <w:szCs w:val="20"/>
        </w:rPr>
        <w:t xml:space="preserve"> JP, Greene HS, </w:t>
      </w:r>
      <w:proofErr w:type="spellStart"/>
      <w:r w:rsidR="00361886" w:rsidRPr="00EF2816">
        <w:rPr>
          <w:sz w:val="20"/>
          <w:szCs w:val="20"/>
        </w:rPr>
        <w:t>Grauner</w:t>
      </w:r>
      <w:proofErr w:type="spellEnd"/>
      <w:r w:rsidR="00361886" w:rsidRPr="00EF2816">
        <w:rPr>
          <w:sz w:val="20"/>
          <w:szCs w:val="20"/>
        </w:rPr>
        <w:t xml:space="preserve"> JN. </w:t>
      </w:r>
      <w:proofErr w:type="gramStart"/>
      <w:r w:rsidR="00361886" w:rsidRPr="00EF2816">
        <w:rPr>
          <w:sz w:val="20"/>
          <w:szCs w:val="20"/>
        </w:rPr>
        <w:t>Back pain in athletes.</w:t>
      </w:r>
      <w:proofErr w:type="gramEnd"/>
      <w:r w:rsidR="00361886" w:rsidRPr="00EF2816">
        <w:rPr>
          <w:sz w:val="20"/>
          <w:szCs w:val="20"/>
        </w:rPr>
        <w:t xml:space="preserve"> J Am </w:t>
      </w:r>
      <w:proofErr w:type="spellStart"/>
      <w:r w:rsidR="00361886" w:rsidRPr="00EF2816">
        <w:rPr>
          <w:sz w:val="20"/>
          <w:szCs w:val="20"/>
        </w:rPr>
        <w:t>Acad</w:t>
      </w:r>
      <w:proofErr w:type="spellEnd"/>
      <w:r w:rsidR="00361886" w:rsidRPr="00EF2816">
        <w:rPr>
          <w:sz w:val="20"/>
          <w:szCs w:val="20"/>
        </w:rPr>
        <w:t xml:space="preserve"> </w:t>
      </w:r>
      <w:proofErr w:type="spellStart"/>
      <w:r w:rsidR="00361886" w:rsidRPr="00EF2816">
        <w:rPr>
          <w:sz w:val="20"/>
          <w:szCs w:val="20"/>
        </w:rPr>
        <w:t>Orthop</w:t>
      </w:r>
      <w:proofErr w:type="spellEnd"/>
      <w:r w:rsidR="00361886" w:rsidRPr="00EF2816">
        <w:rPr>
          <w:sz w:val="20"/>
          <w:szCs w:val="20"/>
        </w:rPr>
        <w:t xml:space="preserve"> Surg. 2006</w:t>
      </w:r>
      <w:proofErr w:type="gramStart"/>
      <w:r w:rsidR="00361886" w:rsidRPr="00EF2816">
        <w:rPr>
          <w:sz w:val="20"/>
          <w:szCs w:val="20"/>
        </w:rPr>
        <w:t>;14:726</w:t>
      </w:r>
      <w:proofErr w:type="gramEnd"/>
      <w:r w:rsidR="00361886" w:rsidRPr="00EF2816">
        <w:rPr>
          <w:sz w:val="20"/>
          <w:szCs w:val="20"/>
        </w:rPr>
        <w:t>-35.</w:t>
      </w:r>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r w:rsidRPr="00EF2816">
        <w:rPr>
          <w:sz w:val="20"/>
          <w:szCs w:val="20"/>
        </w:rPr>
        <w:t>13</w:t>
      </w:r>
      <w:proofErr w:type="gramStart"/>
      <w:r w:rsidRPr="00EF2816">
        <w:rPr>
          <w:sz w:val="20"/>
          <w:szCs w:val="20"/>
        </w:rPr>
        <w:t>.</w:t>
      </w:r>
      <w:r w:rsidR="00361886" w:rsidRPr="00EF2816">
        <w:rPr>
          <w:sz w:val="20"/>
          <w:szCs w:val="20"/>
        </w:rPr>
        <w:t>Ebenbichler</w:t>
      </w:r>
      <w:proofErr w:type="gramEnd"/>
      <w:r w:rsidR="00361886" w:rsidRPr="00EF2816">
        <w:rPr>
          <w:sz w:val="20"/>
          <w:szCs w:val="20"/>
        </w:rPr>
        <w:t xml:space="preserve"> GR, </w:t>
      </w:r>
      <w:proofErr w:type="spellStart"/>
      <w:r w:rsidR="00361886" w:rsidRPr="00EF2816">
        <w:rPr>
          <w:sz w:val="20"/>
          <w:szCs w:val="20"/>
        </w:rPr>
        <w:t>Oddsson</w:t>
      </w:r>
      <w:proofErr w:type="spellEnd"/>
      <w:r w:rsidR="00361886" w:rsidRPr="00EF2816">
        <w:rPr>
          <w:sz w:val="20"/>
          <w:szCs w:val="20"/>
        </w:rPr>
        <w:t xml:space="preserve"> LIE, </w:t>
      </w:r>
      <w:proofErr w:type="spellStart"/>
      <w:r w:rsidR="00361886" w:rsidRPr="00EF2816">
        <w:rPr>
          <w:sz w:val="20"/>
          <w:szCs w:val="20"/>
        </w:rPr>
        <w:t>Kollmitzer</w:t>
      </w:r>
      <w:proofErr w:type="spellEnd"/>
      <w:r w:rsidR="00361886" w:rsidRPr="00EF2816">
        <w:rPr>
          <w:sz w:val="20"/>
          <w:szCs w:val="20"/>
        </w:rPr>
        <w:t xml:space="preserve"> J, </w:t>
      </w:r>
      <w:proofErr w:type="spellStart"/>
      <w:r w:rsidR="00361886" w:rsidRPr="00EF2816">
        <w:rPr>
          <w:sz w:val="20"/>
          <w:szCs w:val="20"/>
        </w:rPr>
        <w:t>Erim</w:t>
      </w:r>
      <w:proofErr w:type="spellEnd"/>
      <w:r w:rsidR="00361886" w:rsidRPr="00EF2816">
        <w:rPr>
          <w:sz w:val="20"/>
          <w:szCs w:val="20"/>
        </w:rPr>
        <w:t xml:space="preserve"> Z. Sensory-motor control of the lower back: Implications for rehabilitation. </w:t>
      </w:r>
      <w:proofErr w:type="gramStart"/>
      <w:r w:rsidR="00361886" w:rsidRPr="00EF2816">
        <w:rPr>
          <w:sz w:val="20"/>
          <w:szCs w:val="20"/>
        </w:rPr>
        <w:t xml:space="preserve">Med </w:t>
      </w:r>
      <w:proofErr w:type="spellStart"/>
      <w:r w:rsidR="00361886" w:rsidRPr="00EF2816">
        <w:rPr>
          <w:sz w:val="20"/>
          <w:szCs w:val="20"/>
        </w:rPr>
        <w:t>Sci</w:t>
      </w:r>
      <w:proofErr w:type="spellEnd"/>
      <w:r w:rsidR="00361886" w:rsidRPr="00EF2816">
        <w:rPr>
          <w:sz w:val="20"/>
          <w:szCs w:val="20"/>
        </w:rPr>
        <w:t xml:space="preserve"> Sports </w:t>
      </w:r>
      <w:proofErr w:type="spellStart"/>
      <w:r w:rsidR="00361886" w:rsidRPr="00EF2816">
        <w:rPr>
          <w:sz w:val="20"/>
          <w:szCs w:val="20"/>
        </w:rPr>
        <w:t>Exerc</w:t>
      </w:r>
      <w:proofErr w:type="spellEnd"/>
      <w:r w:rsidR="00361886" w:rsidRPr="00EF2816">
        <w:rPr>
          <w:sz w:val="20"/>
          <w:szCs w:val="20"/>
        </w:rPr>
        <w:t>.</w:t>
      </w:r>
      <w:proofErr w:type="gramEnd"/>
      <w:r w:rsidR="00361886" w:rsidRPr="00EF2816">
        <w:rPr>
          <w:sz w:val="20"/>
          <w:szCs w:val="20"/>
        </w:rPr>
        <w:t xml:space="preserve"> 2001</w:t>
      </w:r>
      <w:proofErr w:type="gramStart"/>
      <w:r w:rsidR="00361886" w:rsidRPr="00EF2816">
        <w:rPr>
          <w:sz w:val="20"/>
          <w:szCs w:val="20"/>
        </w:rPr>
        <w:t>;33:1889</w:t>
      </w:r>
      <w:proofErr w:type="gramEnd"/>
      <w:r w:rsidR="00361886" w:rsidRPr="00EF2816">
        <w:rPr>
          <w:sz w:val="20"/>
          <w:szCs w:val="20"/>
        </w:rPr>
        <w:t>-98.</w:t>
      </w:r>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r w:rsidRPr="00EF2816">
        <w:rPr>
          <w:sz w:val="20"/>
          <w:szCs w:val="20"/>
        </w:rPr>
        <w:lastRenderedPageBreak/>
        <w:t>14.</w:t>
      </w:r>
      <w:r w:rsidR="00361886" w:rsidRPr="00EF2816">
        <w:rPr>
          <w:sz w:val="20"/>
          <w:szCs w:val="20"/>
        </w:rPr>
        <w:t xml:space="preserve">Burton AK, </w:t>
      </w:r>
      <w:proofErr w:type="spellStart"/>
      <w:r w:rsidR="00361886" w:rsidRPr="00EF2816">
        <w:rPr>
          <w:sz w:val="20"/>
          <w:szCs w:val="20"/>
        </w:rPr>
        <w:t>Balagué</w:t>
      </w:r>
      <w:proofErr w:type="spellEnd"/>
      <w:r w:rsidR="00361886" w:rsidRPr="00EF2816">
        <w:rPr>
          <w:sz w:val="20"/>
          <w:szCs w:val="20"/>
        </w:rPr>
        <w:t xml:space="preserve"> F, </w:t>
      </w:r>
      <w:proofErr w:type="spellStart"/>
      <w:r w:rsidR="00361886" w:rsidRPr="00EF2816">
        <w:rPr>
          <w:sz w:val="20"/>
          <w:szCs w:val="20"/>
        </w:rPr>
        <w:t>Cardon</w:t>
      </w:r>
      <w:proofErr w:type="spellEnd"/>
      <w:r w:rsidR="00361886" w:rsidRPr="00EF2816">
        <w:rPr>
          <w:sz w:val="20"/>
          <w:szCs w:val="20"/>
        </w:rPr>
        <w:t xml:space="preserve"> G, </w:t>
      </w:r>
      <w:proofErr w:type="spellStart"/>
      <w:r w:rsidR="00361886" w:rsidRPr="00EF2816">
        <w:rPr>
          <w:sz w:val="20"/>
          <w:szCs w:val="20"/>
        </w:rPr>
        <w:t>Eriksen</w:t>
      </w:r>
      <w:proofErr w:type="spellEnd"/>
      <w:r w:rsidR="00361886" w:rsidRPr="00EF2816">
        <w:rPr>
          <w:sz w:val="20"/>
          <w:szCs w:val="20"/>
        </w:rPr>
        <w:t xml:space="preserve"> HR, </w:t>
      </w:r>
      <w:proofErr w:type="spellStart"/>
      <w:r w:rsidR="00361886" w:rsidRPr="00EF2816">
        <w:rPr>
          <w:sz w:val="20"/>
          <w:szCs w:val="20"/>
        </w:rPr>
        <w:t>Henrotin</w:t>
      </w:r>
      <w:proofErr w:type="spellEnd"/>
      <w:r w:rsidR="00361886" w:rsidRPr="00EF2816">
        <w:rPr>
          <w:sz w:val="20"/>
          <w:szCs w:val="20"/>
        </w:rPr>
        <w:t xml:space="preserve"> Y, </w:t>
      </w:r>
      <w:proofErr w:type="spellStart"/>
      <w:r w:rsidR="00361886" w:rsidRPr="00EF2816">
        <w:rPr>
          <w:sz w:val="20"/>
          <w:szCs w:val="20"/>
        </w:rPr>
        <w:t>Lahad</w:t>
      </w:r>
      <w:proofErr w:type="spellEnd"/>
      <w:r w:rsidR="00361886" w:rsidRPr="00EF2816">
        <w:rPr>
          <w:sz w:val="20"/>
          <w:szCs w:val="20"/>
        </w:rPr>
        <w:t xml:space="preserve"> A, Leclerc A, Müller G, van der </w:t>
      </w:r>
      <w:proofErr w:type="spellStart"/>
      <w:r w:rsidR="00361886" w:rsidRPr="00EF2816">
        <w:rPr>
          <w:sz w:val="20"/>
          <w:szCs w:val="20"/>
        </w:rPr>
        <w:t>Beek</w:t>
      </w:r>
      <w:proofErr w:type="spellEnd"/>
      <w:r w:rsidR="00361886" w:rsidRPr="00EF2816">
        <w:rPr>
          <w:sz w:val="20"/>
          <w:szCs w:val="20"/>
        </w:rPr>
        <w:t xml:space="preserve"> AJ; COST B13 Working Group on Guidelines for Prevention in Low Back Pain. </w:t>
      </w:r>
      <w:proofErr w:type="gramStart"/>
      <w:r w:rsidR="00361886" w:rsidRPr="00EF2816">
        <w:rPr>
          <w:sz w:val="20"/>
          <w:szCs w:val="20"/>
        </w:rPr>
        <w:t>Chapter 2.</w:t>
      </w:r>
      <w:proofErr w:type="gramEnd"/>
      <w:r w:rsidR="00361886" w:rsidRPr="00EF2816">
        <w:rPr>
          <w:sz w:val="20"/>
          <w:szCs w:val="20"/>
        </w:rPr>
        <w:t xml:space="preserve"> European guidelines for prevention in low back pain: November 2004. </w:t>
      </w:r>
      <w:proofErr w:type="spellStart"/>
      <w:r w:rsidR="00361886" w:rsidRPr="00EF2816">
        <w:rPr>
          <w:sz w:val="20"/>
          <w:szCs w:val="20"/>
        </w:rPr>
        <w:t>EurSpine</w:t>
      </w:r>
      <w:proofErr w:type="spellEnd"/>
      <w:r w:rsidR="00361886" w:rsidRPr="00EF2816">
        <w:rPr>
          <w:sz w:val="20"/>
          <w:szCs w:val="20"/>
        </w:rPr>
        <w:t xml:space="preserve"> J 2006</w:t>
      </w:r>
      <w:proofErr w:type="gramStart"/>
      <w:r w:rsidR="00361886" w:rsidRPr="00EF2816">
        <w:rPr>
          <w:sz w:val="20"/>
          <w:szCs w:val="20"/>
        </w:rPr>
        <w:t>;15</w:t>
      </w:r>
      <w:proofErr w:type="gramEnd"/>
      <w:r w:rsidR="00361886" w:rsidRPr="00EF2816">
        <w:rPr>
          <w:sz w:val="20"/>
          <w:szCs w:val="20"/>
        </w:rPr>
        <w:t xml:space="preserve"> </w:t>
      </w:r>
      <w:proofErr w:type="spellStart"/>
      <w:r w:rsidR="00361886" w:rsidRPr="00EF2816">
        <w:rPr>
          <w:sz w:val="20"/>
          <w:szCs w:val="20"/>
        </w:rPr>
        <w:t>Suppl</w:t>
      </w:r>
      <w:proofErr w:type="spellEnd"/>
      <w:r w:rsidR="00361886" w:rsidRPr="00EF2816">
        <w:rPr>
          <w:sz w:val="20"/>
          <w:szCs w:val="20"/>
        </w:rPr>
        <w:t xml:space="preserve"> 2:S136-168.</w:t>
      </w:r>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r w:rsidRPr="00EF2816">
        <w:rPr>
          <w:sz w:val="20"/>
          <w:szCs w:val="20"/>
        </w:rPr>
        <w:t>15</w:t>
      </w:r>
      <w:proofErr w:type="gramStart"/>
      <w:r w:rsidRPr="00EF2816">
        <w:rPr>
          <w:sz w:val="20"/>
          <w:szCs w:val="20"/>
        </w:rPr>
        <w:t>.</w:t>
      </w:r>
      <w:r w:rsidR="00361886" w:rsidRPr="00EF2816">
        <w:rPr>
          <w:sz w:val="20"/>
          <w:szCs w:val="20"/>
        </w:rPr>
        <w:t>Deyo</w:t>
      </w:r>
      <w:proofErr w:type="gramEnd"/>
      <w:r w:rsidR="00361886" w:rsidRPr="00EF2816">
        <w:rPr>
          <w:sz w:val="20"/>
          <w:szCs w:val="20"/>
        </w:rPr>
        <w:t xml:space="preserve"> RA, Walsh NE, Martin DC, </w:t>
      </w:r>
      <w:proofErr w:type="spellStart"/>
      <w:r w:rsidR="00361886" w:rsidRPr="00EF2816">
        <w:rPr>
          <w:sz w:val="20"/>
          <w:szCs w:val="20"/>
        </w:rPr>
        <w:t>Schoenfeld</w:t>
      </w:r>
      <w:proofErr w:type="spellEnd"/>
      <w:r w:rsidR="00361886" w:rsidRPr="00EF2816">
        <w:rPr>
          <w:sz w:val="20"/>
          <w:szCs w:val="20"/>
        </w:rPr>
        <w:t xml:space="preserve"> LS, Ramamurthy S. </w:t>
      </w:r>
      <w:proofErr w:type="gramStart"/>
      <w:r w:rsidR="00361886" w:rsidRPr="00EF2816">
        <w:rPr>
          <w:sz w:val="20"/>
          <w:szCs w:val="20"/>
        </w:rPr>
        <w:t>A controlled trial of transcutaneous electrical nerve stimulation (TENS) and exercise for chronic low back pain.</w:t>
      </w:r>
      <w:proofErr w:type="gramEnd"/>
      <w:r w:rsidR="00361886" w:rsidRPr="00EF2816">
        <w:rPr>
          <w:sz w:val="20"/>
          <w:szCs w:val="20"/>
        </w:rPr>
        <w:t xml:space="preserve"> N </w:t>
      </w:r>
      <w:proofErr w:type="spellStart"/>
      <w:r w:rsidR="00361886" w:rsidRPr="00EF2816">
        <w:rPr>
          <w:sz w:val="20"/>
          <w:szCs w:val="20"/>
        </w:rPr>
        <w:t>Engl</w:t>
      </w:r>
      <w:proofErr w:type="spellEnd"/>
      <w:r w:rsidR="00361886" w:rsidRPr="00EF2816">
        <w:rPr>
          <w:sz w:val="20"/>
          <w:szCs w:val="20"/>
        </w:rPr>
        <w:t xml:space="preserve"> J Med 1990</w:t>
      </w:r>
      <w:proofErr w:type="gramStart"/>
      <w:r w:rsidR="00361886" w:rsidRPr="00EF2816">
        <w:rPr>
          <w:sz w:val="20"/>
          <w:szCs w:val="20"/>
        </w:rPr>
        <w:t>;322:1627</w:t>
      </w:r>
      <w:proofErr w:type="gramEnd"/>
      <w:r w:rsidR="00361886" w:rsidRPr="00EF2816">
        <w:rPr>
          <w:sz w:val="20"/>
          <w:szCs w:val="20"/>
        </w:rPr>
        <w:t>-1634.</w:t>
      </w:r>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r w:rsidRPr="00EF2816">
        <w:rPr>
          <w:sz w:val="20"/>
          <w:szCs w:val="20"/>
        </w:rPr>
        <w:t>16.</w:t>
      </w:r>
      <w:r w:rsidR="00361886" w:rsidRPr="00EF2816">
        <w:rPr>
          <w:sz w:val="20"/>
          <w:szCs w:val="20"/>
        </w:rPr>
        <w:t xml:space="preserve">Manniche C, Lundberg E, Christensen I, </w:t>
      </w:r>
      <w:proofErr w:type="spellStart"/>
      <w:r w:rsidR="00361886" w:rsidRPr="00EF2816">
        <w:rPr>
          <w:sz w:val="20"/>
          <w:szCs w:val="20"/>
        </w:rPr>
        <w:t>Bentzen</w:t>
      </w:r>
      <w:proofErr w:type="spellEnd"/>
      <w:r w:rsidR="00361886" w:rsidRPr="00EF2816">
        <w:rPr>
          <w:sz w:val="20"/>
          <w:szCs w:val="20"/>
        </w:rPr>
        <w:t xml:space="preserve"> L, </w:t>
      </w:r>
      <w:proofErr w:type="spellStart"/>
      <w:r w:rsidR="00361886" w:rsidRPr="00EF2816">
        <w:rPr>
          <w:sz w:val="20"/>
          <w:szCs w:val="20"/>
        </w:rPr>
        <w:t>Hesselsøe</w:t>
      </w:r>
      <w:proofErr w:type="spellEnd"/>
      <w:r w:rsidR="00361886" w:rsidRPr="00EF2816">
        <w:rPr>
          <w:sz w:val="20"/>
          <w:szCs w:val="20"/>
        </w:rPr>
        <w:t xml:space="preserve"> G. Intensive dynamic back exercises for chronic low back pain: a clinical </w:t>
      </w:r>
      <w:proofErr w:type="spellStart"/>
      <w:r w:rsidR="00361886" w:rsidRPr="00EF2816">
        <w:rPr>
          <w:sz w:val="20"/>
          <w:szCs w:val="20"/>
        </w:rPr>
        <w:t>trial.Pain</w:t>
      </w:r>
      <w:proofErr w:type="spellEnd"/>
      <w:r w:rsidR="00361886" w:rsidRPr="00EF2816">
        <w:rPr>
          <w:sz w:val="20"/>
          <w:szCs w:val="20"/>
        </w:rPr>
        <w:t xml:space="preserve"> 1991;47:53-63.</w:t>
      </w:r>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r w:rsidRPr="00EF2816">
        <w:rPr>
          <w:sz w:val="20"/>
          <w:szCs w:val="20"/>
        </w:rPr>
        <w:t>17</w:t>
      </w:r>
      <w:proofErr w:type="gramStart"/>
      <w:r w:rsidRPr="00EF2816">
        <w:rPr>
          <w:sz w:val="20"/>
          <w:szCs w:val="20"/>
        </w:rPr>
        <w:t>.</w:t>
      </w:r>
      <w:r w:rsidR="00361886" w:rsidRPr="00EF2816">
        <w:rPr>
          <w:sz w:val="20"/>
          <w:szCs w:val="20"/>
        </w:rPr>
        <w:t>Macedo</w:t>
      </w:r>
      <w:proofErr w:type="gramEnd"/>
      <w:r w:rsidR="00361886" w:rsidRPr="00EF2816">
        <w:rPr>
          <w:sz w:val="20"/>
          <w:szCs w:val="20"/>
        </w:rPr>
        <w:t xml:space="preserve"> LG, Maher CG, Latimer J, </w:t>
      </w:r>
      <w:proofErr w:type="spellStart"/>
      <w:r w:rsidR="00361886" w:rsidRPr="00EF2816">
        <w:rPr>
          <w:sz w:val="20"/>
          <w:szCs w:val="20"/>
        </w:rPr>
        <w:t>McAuley</w:t>
      </w:r>
      <w:proofErr w:type="spellEnd"/>
      <w:r w:rsidR="00361886" w:rsidRPr="00EF2816">
        <w:rPr>
          <w:sz w:val="20"/>
          <w:szCs w:val="20"/>
        </w:rPr>
        <w:t xml:space="preserve"> JH. Motor control exercise for persistent, nonspecific low back pain: a systematic</w:t>
      </w:r>
      <w:r w:rsidR="003979BC" w:rsidRPr="00EF2816">
        <w:rPr>
          <w:sz w:val="20"/>
          <w:szCs w:val="20"/>
        </w:rPr>
        <w:t xml:space="preserve"> review. </w:t>
      </w:r>
      <w:proofErr w:type="spellStart"/>
      <w:r w:rsidR="003979BC" w:rsidRPr="00EF2816">
        <w:rPr>
          <w:sz w:val="20"/>
          <w:szCs w:val="20"/>
        </w:rPr>
        <w:t>PhysTher</w:t>
      </w:r>
      <w:proofErr w:type="spellEnd"/>
      <w:r w:rsidR="003979BC" w:rsidRPr="00EF2816">
        <w:rPr>
          <w:sz w:val="20"/>
          <w:szCs w:val="20"/>
        </w:rPr>
        <w:t xml:space="preserve"> 2009</w:t>
      </w:r>
      <w:proofErr w:type="gramStart"/>
      <w:r w:rsidR="003979BC" w:rsidRPr="00EF2816">
        <w:rPr>
          <w:sz w:val="20"/>
          <w:szCs w:val="20"/>
        </w:rPr>
        <w:t>;89:9</w:t>
      </w:r>
      <w:proofErr w:type="gramEnd"/>
      <w:r w:rsidR="003979BC" w:rsidRPr="00EF2816">
        <w:rPr>
          <w:sz w:val="20"/>
          <w:szCs w:val="20"/>
        </w:rPr>
        <w:t>-25.</w:t>
      </w:r>
      <w:r w:rsidR="00361886" w:rsidRPr="00EF2816">
        <w:rPr>
          <w:sz w:val="20"/>
          <w:szCs w:val="20"/>
        </w:rPr>
        <w:t xml:space="preserve"> </w:t>
      </w:r>
    </w:p>
    <w:p w:rsidR="00361886" w:rsidRPr="00EF2816" w:rsidRDefault="000B3862" w:rsidP="00361886">
      <w:pPr>
        <w:pStyle w:val="BodyText"/>
        <w:spacing w:line="360" w:lineRule="auto"/>
        <w:ind w:right="160"/>
        <w:jc w:val="both"/>
        <w:rPr>
          <w:sz w:val="20"/>
          <w:szCs w:val="20"/>
        </w:rPr>
      </w:pPr>
      <w:r w:rsidRPr="00EF2816">
        <w:rPr>
          <w:sz w:val="20"/>
          <w:szCs w:val="20"/>
        </w:rPr>
        <w:t>18</w:t>
      </w:r>
      <w:proofErr w:type="gramStart"/>
      <w:r w:rsidRPr="00EF2816">
        <w:rPr>
          <w:sz w:val="20"/>
          <w:szCs w:val="20"/>
        </w:rPr>
        <w:t>.</w:t>
      </w:r>
      <w:r w:rsidR="00361886" w:rsidRPr="00EF2816">
        <w:rPr>
          <w:sz w:val="20"/>
          <w:szCs w:val="20"/>
        </w:rPr>
        <w:t>Sherman</w:t>
      </w:r>
      <w:proofErr w:type="gramEnd"/>
      <w:r w:rsidR="00361886" w:rsidRPr="00EF2816">
        <w:rPr>
          <w:sz w:val="20"/>
          <w:szCs w:val="20"/>
        </w:rPr>
        <w:t xml:space="preserve"> KJ, </w:t>
      </w:r>
      <w:proofErr w:type="spellStart"/>
      <w:r w:rsidR="00361886" w:rsidRPr="00EF2816">
        <w:rPr>
          <w:sz w:val="20"/>
          <w:szCs w:val="20"/>
        </w:rPr>
        <w:t>Cherkin</w:t>
      </w:r>
      <w:proofErr w:type="spellEnd"/>
      <w:r w:rsidR="00361886" w:rsidRPr="00EF2816">
        <w:rPr>
          <w:sz w:val="20"/>
          <w:szCs w:val="20"/>
        </w:rPr>
        <w:t xml:space="preserve"> DC, </w:t>
      </w:r>
      <w:proofErr w:type="spellStart"/>
      <w:r w:rsidR="00361886" w:rsidRPr="00EF2816">
        <w:rPr>
          <w:sz w:val="20"/>
          <w:szCs w:val="20"/>
        </w:rPr>
        <w:t>Erro</w:t>
      </w:r>
      <w:proofErr w:type="spellEnd"/>
      <w:r w:rsidR="00361886" w:rsidRPr="00EF2816">
        <w:rPr>
          <w:sz w:val="20"/>
          <w:szCs w:val="20"/>
        </w:rPr>
        <w:t xml:space="preserve"> J, </w:t>
      </w:r>
      <w:proofErr w:type="spellStart"/>
      <w:r w:rsidR="00361886" w:rsidRPr="00EF2816">
        <w:rPr>
          <w:sz w:val="20"/>
          <w:szCs w:val="20"/>
        </w:rPr>
        <w:t>Miglioretti</w:t>
      </w:r>
      <w:proofErr w:type="spellEnd"/>
      <w:r w:rsidR="00361886" w:rsidRPr="00EF2816">
        <w:rPr>
          <w:sz w:val="20"/>
          <w:szCs w:val="20"/>
        </w:rPr>
        <w:t xml:space="preserve"> DL, </w:t>
      </w:r>
      <w:proofErr w:type="spellStart"/>
      <w:r w:rsidR="00361886" w:rsidRPr="00EF2816">
        <w:rPr>
          <w:sz w:val="20"/>
          <w:szCs w:val="20"/>
        </w:rPr>
        <w:t>Deyo</w:t>
      </w:r>
      <w:proofErr w:type="spellEnd"/>
      <w:r w:rsidR="00361886" w:rsidRPr="00EF2816">
        <w:rPr>
          <w:sz w:val="20"/>
          <w:szCs w:val="20"/>
        </w:rPr>
        <w:t xml:space="preserve"> RA. </w:t>
      </w:r>
      <w:proofErr w:type="gramStart"/>
      <w:r w:rsidR="00361886" w:rsidRPr="00EF2816">
        <w:rPr>
          <w:sz w:val="20"/>
          <w:szCs w:val="20"/>
        </w:rPr>
        <w:t>Comparing yoga, exercise, and a self-care book for chronic low back pain: a randomized, controlled trial.</w:t>
      </w:r>
      <w:proofErr w:type="gramEnd"/>
      <w:r w:rsidR="00361886" w:rsidRPr="00EF2816">
        <w:rPr>
          <w:sz w:val="20"/>
          <w:szCs w:val="20"/>
        </w:rPr>
        <w:t xml:space="preserve"> Ann Intern Med 2005</w:t>
      </w:r>
      <w:proofErr w:type="gramStart"/>
      <w:r w:rsidR="00361886" w:rsidRPr="00EF2816">
        <w:rPr>
          <w:sz w:val="20"/>
          <w:szCs w:val="20"/>
        </w:rPr>
        <w:t>;143:849</w:t>
      </w:r>
      <w:proofErr w:type="gramEnd"/>
      <w:r w:rsidR="00361886" w:rsidRPr="00EF2816">
        <w:rPr>
          <w:sz w:val="20"/>
          <w:szCs w:val="20"/>
        </w:rPr>
        <w:t>-856.</w:t>
      </w:r>
    </w:p>
    <w:p w:rsidR="00361886" w:rsidRPr="00EF2816" w:rsidRDefault="00361886" w:rsidP="00361886">
      <w:pPr>
        <w:pStyle w:val="BodyText"/>
        <w:spacing w:line="360" w:lineRule="auto"/>
        <w:ind w:right="160"/>
        <w:jc w:val="both"/>
        <w:rPr>
          <w:sz w:val="20"/>
          <w:szCs w:val="20"/>
        </w:rPr>
      </w:pPr>
    </w:p>
    <w:p w:rsidR="00361886" w:rsidRPr="00EF2816" w:rsidRDefault="000B3862" w:rsidP="00361886">
      <w:pPr>
        <w:pStyle w:val="BodyText"/>
        <w:spacing w:line="360" w:lineRule="auto"/>
        <w:ind w:right="160"/>
        <w:jc w:val="both"/>
        <w:rPr>
          <w:sz w:val="20"/>
          <w:szCs w:val="20"/>
        </w:rPr>
      </w:pPr>
      <w:r w:rsidRPr="00EF2816">
        <w:rPr>
          <w:sz w:val="20"/>
          <w:szCs w:val="20"/>
        </w:rPr>
        <w:t>19</w:t>
      </w:r>
      <w:proofErr w:type="gramStart"/>
      <w:r w:rsidRPr="00EF2816">
        <w:rPr>
          <w:sz w:val="20"/>
          <w:szCs w:val="20"/>
        </w:rPr>
        <w:t>.</w:t>
      </w:r>
      <w:r w:rsidR="00361886" w:rsidRPr="00EF2816">
        <w:rPr>
          <w:sz w:val="20"/>
          <w:szCs w:val="20"/>
        </w:rPr>
        <w:t>Sculco</w:t>
      </w:r>
      <w:proofErr w:type="gramEnd"/>
      <w:r w:rsidR="00361886" w:rsidRPr="00EF2816">
        <w:rPr>
          <w:sz w:val="20"/>
          <w:szCs w:val="20"/>
        </w:rPr>
        <w:t xml:space="preserve"> AD, </w:t>
      </w:r>
      <w:proofErr w:type="spellStart"/>
      <w:r w:rsidR="00361886" w:rsidRPr="00EF2816">
        <w:rPr>
          <w:sz w:val="20"/>
          <w:szCs w:val="20"/>
        </w:rPr>
        <w:t>Paup</w:t>
      </w:r>
      <w:proofErr w:type="spellEnd"/>
      <w:r w:rsidR="00361886" w:rsidRPr="00EF2816">
        <w:rPr>
          <w:sz w:val="20"/>
          <w:szCs w:val="20"/>
        </w:rPr>
        <w:t xml:space="preserve"> DC, </w:t>
      </w:r>
      <w:proofErr w:type="spellStart"/>
      <w:r w:rsidR="00361886" w:rsidRPr="00EF2816">
        <w:rPr>
          <w:sz w:val="20"/>
          <w:szCs w:val="20"/>
        </w:rPr>
        <w:t>Fernhall</w:t>
      </w:r>
      <w:proofErr w:type="spellEnd"/>
      <w:r w:rsidR="00361886" w:rsidRPr="00EF2816">
        <w:rPr>
          <w:sz w:val="20"/>
          <w:szCs w:val="20"/>
        </w:rPr>
        <w:t xml:space="preserve"> B, </w:t>
      </w:r>
      <w:proofErr w:type="spellStart"/>
      <w:r w:rsidR="00361886" w:rsidRPr="00EF2816">
        <w:rPr>
          <w:sz w:val="20"/>
          <w:szCs w:val="20"/>
        </w:rPr>
        <w:t>Sculco</w:t>
      </w:r>
      <w:proofErr w:type="spellEnd"/>
      <w:r w:rsidR="00361886" w:rsidRPr="00EF2816">
        <w:rPr>
          <w:sz w:val="20"/>
          <w:szCs w:val="20"/>
        </w:rPr>
        <w:t xml:space="preserve"> MJ. Effects of aerobic exercise on low back pain patients in t</w:t>
      </w:r>
      <w:r w:rsidR="003979BC" w:rsidRPr="00EF2816">
        <w:rPr>
          <w:sz w:val="20"/>
          <w:szCs w:val="20"/>
        </w:rPr>
        <w:t>reatment. Spine J 2001</w:t>
      </w:r>
      <w:proofErr w:type="gramStart"/>
      <w:r w:rsidR="003979BC" w:rsidRPr="00EF2816">
        <w:rPr>
          <w:sz w:val="20"/>
          <w:szCs w:val="20"/>
        </w:rPr>
        <w:t>;1:95</w:t>
      </w:r>
      <w:proofErr w:type="gramEnd"/>
      <w:r w:rsidR="003979BC" w:rsidRPr="00EF2816">
        <w:rPr>
          <w:sz w:val="20"/>
          <w:szCs w:val="20"/>
        </w:rPr>
        <w:t>-101</w:t>
      </w:r>
    </w:p>
    <w:p w:rsidR="00361886" w:rsidRPr="00EF2816" w:rsidRDefault="000B3862" w:rsidP="00361886">
      <w:pPr>
        <w:pStyle w:val="BodyText"/>
        <w:spacing w:line="360" w:lineRule="auto"/>
        <w:ind w:right="160"/>
        <w:jc w:val="both"/>
        <w:rPr>
          <w:sz w:val="20"/>
          <w:szCs w:val="20"/>
        </w:rPr>
      </w:pPr>
      <w:r w:rsidRPr="00EF2816">
        <w:rPr>
          <w:sz w:val="20"/>
          <w:szCs w:val="20"/>
        </w:rPr>
        <w:t>20</w:t>
      </w:r>
      <w:proofErr w:type="gramStart"/>
      <w:r w:rsidRPr="00EF2816">
        <w:rPr>
          <w:sz w:val="20"/>
          <w:szCs w:val="20"/>
        </w:rPr>
        <w:t>.</w:t>
      </w:r>
      <w:r w:rsidR="00361886" w:rsidRPr="00EF2816">
        <w:rPr>
          <w:sz w:val="20"/>
          <w:szCs w:val="20"/>
        </w:rPr>
        <w:t>Koumantakis</w:t>
      </w:r>
      <w:proofErr w:type="gramEnd"/>
      <w:r w:rsidR="00361886" w:rsidRPr="00EF2816">
        <w:rPr>
          <w:sz w:val="20"/>
          <w:szCs w:val="20"/>
        </w:rPr>
        <w:t xml:space="preserve"> GA, Watson PJ, Oldham JA. Trunk muscle stabilization</w:t>
      </w:r>
    </w:p>
    <w:p w:rsidR="00361886" w:rsidRPr="00EF2816" w:rsidRDefault="00361886" w:rsidP="00361886">
      <w:pPr>
        <w:pStyle w:val="BodyText"/>
        <w:spacing w:line="360" w:lineRule="auto"/>
        <w:ind w:right="160"/>
        <w:jc w:val="both"/>
        <w:rPr>
          <w:sz w:val="20"/>
          <w:szCs w:val="20"/>
        </w:rPr>
      </w:pPr>
      <w:proofErr w:type="gramStart"/>
      <w:r w:rsidRPr="00EF2816">
        <w:rPr>
          <w:sz w:val="20"/>
          <w:szCs w:val="20"/>
        </w:rPr>
        <w:t>training</w:t>
      </w:r>
      <w:proofErr w:type="gramEnd"/>
      <w:r w:rsidRPr="00EF2816">
        <w:rPr>
          <w:sz w:val="20"/>
          <w:szCs w:val="20"/>
        </w:rPr>
        <w:t xml:space="preserve"> plus general exercise versus general exercise only: randomized controlled trial of patients with recurrent low back </w:t>
      </w:r>
      <w:r w:rsidR="003979BC" w:rsidRPr="00EF2816">
        <w:rPr>
          <w:sz w:val="20"/>
          <w:szCs w:val="20"/>
        </w:rPr>
        <w:t xml:space="preserve">pain. </w:t>
      </w:r>
      <w:proofErr w:type="spellStart"/>
      <w:r w:rsidR="003979BC" w:rsidRPr="00EF2816">
        <w:rPr>
          <w:sz w:val="20"/>
          <w:szCs w:val="20"/>
        </w:rPr>
        <w:t>PhysTher</w:t>
      </w:r>
      <w:proofErr w:type="spellEnd"/>
      <w:r w:rsidR="003979BC" w:rsidRPr="00EF2816">
        <w:rPr>
          <w:sz w:val="20"/>
          <w:szCs w:val="20"/>
        </w:rPr>
        <w:t xml:space="preserve"> 2005</w:t>
      </w:r>
      <w:proofErr w:type="gramStart"/>
      <w:r w:rsidR="003979BC" w:rsidRPr="00EF2816">
        <w:rPr>
          <w:sz w:val="20"/>
          <w:szCs w:val="20"/>
        </w:rPr>
        <w:t>;85:209</w:t>
      </w:r>
      <w:proofErr w:type="gramEnd"/>
      <w:r w:rsidR="003979BC" w:rsidRPr="00EF2816">
        <w:rPr>
          <w:sz w:val="20"/>
          <w:szCs w:val="20"/>
        </w:rPr>
        <w:t>-225.</w:t>
      </w:r>
    </w:p>
    <w:p w:rsidR="00361886" w:rsidRPr="00EF2816" w:rsidRDefault="003979BC" w:rsidP="00361886">
      <w:pPr>
        <w:pStyle w:val="BodyText"/>
        <w:spacing w:line="360" w:lineRule="auto"/>
        <w:ind w:right="160"/>
        <w:jc w:val="both"/>
        <w:rPr>
          <w:sz w:val="20"/>
          <w:szCs w:val="20"/>
        </w:rPr>
      </w:pPr>
      <w:r w:rsidRPr="00EF2816">
        <w:rPr>
          <w:sz w:val="20"/>
          <w:szCs w:val="20"/>
        </w:rPr>
        <w:t>21</w:t>
      </w:r>
      <w:proofErr w:type="gramStart"/>
      <w:r w:rsidRPr="00EF2816">
        <w:rPr>
          <w:sz w:val="20"/>
          <w:szCs w:val="20"/>
        </w:rPr>
        <w:t>.</w:t>
      </w:r>
      <w:r w:rsidR="00361886" w:rsidRPr="00EF2816">
        <w:rPr>
          <w:sz w:val="20"/>
          <w:szCs w:val="20"/>
        </w:rPr>
        <w:t>Ferreira</w:t>
      </w:r>
      <w:proofErr w:type="gramEnd"/>
      <w:r w:rsidR="00361886" w:rsidRPr="00EF2816">
        <w:rPr>
          <w:sz w:val="20"/>
          <w:szCs w:val="20"/>
        </w:rPr>
        <w:t xml:space="preserve"> PH, Ferreira ML, Maher CG, Herbert RD, </w:t>
      </w:r>
      <w:proofErr w:type="spellStart"/>
      <w:r w:rsidR="00361886" w:rsidRPr="00EF2816">
        <w:rPr>
          <w:sz w:val="20"/>
          <w:szCs w:val="20"/>
        </w:rPr>
        <w:t>Refshauge</w:t>
      </w:r>
      <w:proofErr w:type="spellEnd"/>
      <w:r w:rsidR="00361886" w:rsidRPr="00EF2816">
        <w:rPr>
          <w:sz w:val="20"/>
          <w:szCs w:val="20"/>
        </w:rPr>
        <w:t xml:space="preserve"> K. Specific </w:t>
      </w:r>
      <w:proofErr w:type="spellStart"/>
      <w:r w:rsidR="00361886" w:rsidRPr="00EF2816">
        <w:rPr>
          <w:sz w:val="20"/>
          <w:szCs w:val="20"/>
        </w:rPr>
        <w:t>stabilisation</w:t>
      </w:r>
      <w:proofErr w:type="spellEnd"/>
      <w:r w:rsidR="00361886" w:rsidRPr="00EF2816">
        <w:rPr>
          <w:sz w:val="20"/>
          <w:szCs w:val="20"/>
        </w:rPr>
        <w:t xml:space="preserve"> exercise for spinal and pelvic pain: a systematic </w:t>
      </w:r>
      <w:proofErr w:type="spellStart"/>
      <w:r w:rsidR="00361886" w:rsidRPr="00EF2816">
        <w:rPr>
          <w:sz w:val="20"/>
          <w:szCs w:val="20"/>
        </w:rPr>
        <w:t>review.A</w:t>
      </w:r>
      <w:r w:rsidRPr="00EF2816">
        <w:rPr>
          <w:sz w:val="20"/>
          <w:szCs w:val="20"/>
        </w:rPr>
        <w:t>ust</w:t>
      </w:r>
      <w:proofErr w:type="spellEnd"/>
      <w:r w:rsidRPr="00EF2816">
        <w:rPr>
          <w:sz w:val="20"/>
          <w:szCs w:val="20"/>
        </w:rPr>
        <w:t xml:space="preserve"> J </w:t>
      </w:r>
      <w:proofErr w:type="spellStart"/>
      <w:r w:rsidRPr="00EF2816">
        <w:rPr>
          <w:sz w:val="20"/>
          <w:szCs w:val="20"/>
        </w:rPr>
        <w:t>Physiother</w:t>
      </w:r>
      <w:proofErr w:type="spellEnd"/>
      <w:r w:rsidRPr="00EF2816">
        <w:rPr>
          <w:sz w:val="20"/>
          <w:szCs w:val="20"/>
        </w:rPr>
        <w:t xml:space="preserve"> 2006;52:79-88.</w:t>
      </w:r>
    </w:p>
    <w:p w:rsidR="00361886" w:rsidRPr="00EF2816" w:rsidRDefault="003979BC" w:rsidP="00361886">
      <w:pPr>
        <w:pStyle w:val="BodyText"/>
        <w:spacing w:line="360" w:lineRule="auto"/>
        <w:ind w:right="160"/>
        <w:jc w:val="both"/>
        <w:rPr>
          <w:sz w:val="20"/>
          <w:szCs w:val="20"/>
        </w:rPr>
      </w:pPr>
      <w:r w:rsidRPr="00EF2816">
        <w:rPr>
          <w:sz w:val="20"/>
          <w:szCs w:val="20"/>
        </w:rPr>
        <w:t>22</w:t>
      </w:r>
      <w:proofErr w:type="gramStart"/>
      <w:r w:rsidRPr="00EF2816">
        <w:rPr>
          <w:sz w:val="20"/>
          <w:szCs w:val="20"/>
        </w:rPr>
        <w:t>.</w:t>
      </w:r>
      <w:r w:rsidR="00361886" w:rsidRPr="00EF2816">
        <w:rPr>
          <w:sz w:val="20"/>
          <w:szCs w:val="20"/>
        </w:rPr>
        <w:t>Saal</w:t>
      </w:r>
      <w:proofErr w:type="gramEnd"/>
      <w:r w:rsidR="00361886" w:rsidRPr="00EF2816">
        <w:rPr>
          <w:sz w:val="20"/>
          <w:szCs w:val="20"/>
        </w:rPr>
        <w:t xml:space="preserve"> JA, </w:t>
      </w:r>
      <w:proofErr w:type="spellStart"/>
      <w:r w:rsidR="00361886" w:rsidRPr="00EF2816">
        <w:rPr>
          <w:sz w:val="20"/>
          <w:szCs w:val="20"/>
        </w:rPr>
        <w:t>Saal</w:t>
      </w:r>
      <w:proofErr w:type="spellEnd"/>
      <w:r w:rsidR="00361886" w:rsidRPr="00EF2816">
        <w:rPr>
          <w:sz w:val="20"/>
          <w:szCs w:val="20"/>
        </w:rPr>
        <w:t xml:space="preserve"> JS. </w:t>
      </w:r>
      <w:proofErr w:type="spellStart"/>
      <w:proofErr w:type="gramStart"/>
      <w:r w:rsidR="00361886" w:rsidRPr="00EF2816">
        <w:rPr>
          <w:sz w:val="20"/>
          <w:szCs w:val="20"/>
        </w:rPr>
        <w:t>Nonoperative</w:t>
      </w:r>
      <w:proofErr w:type="spellEnd"/>
      <w:r w:rsidR="00361886" w:rsidRPr="00EF2816">
        <w:rPr>
          <w:sz w:val="20"/>
          <w:szCs w:val="20"/>
        </w:rPr>
        <w:t xml:space="preserve"> treatment of herniated lumbar intervertebral disc with radiculopathy.</w:t>
      </w:r>
      <w:proofErr w:type="gramEnd"/>
      <w:r w:rsidR="00361886" w:rsidRPr="00EF2816">
        <w:rPr>
          <w:sz w:val="20"/>
          <w:szCs w:val="20"/>
        </w:rPr>
        <w:t xml:space="preserve"> </w:t>
      </w:r>
      <w:proofErr w:type="gramStart"/>
      <w:r w:rsidR="00361886" w:rsidRPr="00EF2816">
        <w:rPr>
          <w:sz w:val="20"/>
          <w:szCs w:val="20"/>
        </w:rPr>
        <w:t>An outcome study.</w:t>
      </w:r>
      <w:proofErr w:type="gramEnd"/>
      <w:r w:rsidR="00361886" w:rsidRPr="00EF2816">
        <w:rPr>
          <w:sz w:val="20"/>
          <w:szCs w:val="20"/>
        </w:rPr>
        <w:t xml:space="preserve"> Spine </w:t>
      </w:r>
      <w:r w:rsidRPr="00EF2816">
        <w:rPr>
          <w:sz w:val="20"/>
          <w:szCs w:val="20"/>
        </w:rPr>
        <w:t>(</w:t>
      </w:r>
      <w:proofErr w:type="spellStart"/>
      <w:r w:rsidRPr="00EF2816">
        <w:rPr>
          <w:sz w:val="20"/>
          <w:szCs w:val="20"/>
        </w:rPr>
        <w:t>Phila</w:t>
      </w:r>
      <w:proofErr w:type="spellEnd"/>
      <w:r w:rsidRPr="00EF2816">
        <w:rPr>
          <w:sz w:val="20"/>
          <w:szCs w:val="20"/>
        </w:rPr>
        <w:t xml:space="preserve"> Pa 1976)1989</w:t>
      </w:r>
      <w:proofErr w:type="gramStart"/>
      <w:r w:rsidRPr="00EF2816">
        <w:rPr>
          <w:sz w:val="20"/>
          <w:szCs w:val="20"/>
        </w:rPr>
        <w:t>;14:431</w:t>
      </w:r>
      <w:proofErr w:type="gramEnd"/>
      <w:r w:rsidRPr="00EF2816">
        <w:rPr>
          <w:sz w:val="20"/>
          <w:szCs w:val="20"/>
        </w:rPr>
        <w:t>-437.</w:t>
      </w:r>
    </w:p>
    <w:p w:rsidR="00361886" w:rsidRPr="00EF2816" w:rsidRDefault="003979BC" w:rsidP="00361886">
      <w:pPr>
        <w:pStyle w:val="BodyText"/>
        <w:spacing w:line="360" w:lineRule="auto"/>
        <w:ind w:right="160"/>
        <w:jc w:val="both"/>
        <w:rPr>
          <w:sz w:val="20"/>
          <w:szCs w:val="20"/>
        </w:rPr>
      </w:pPr>
      <w:r w:rsidRPr="00EF2816">
        <w:rPr>
          <w:sz w:val="20"/>
          <w:szCs w:val="20"/>
        </w:rPr>
        <w:t>23</w:t>
      </w:r>
      <w:proofErr w:type="gramStart"/>
      <w:r w:rsidRPr="00EF2816">
        <w:rPr>
          <w:sz w:val="20"/>
          <w:szCs w:val="20"/>
        </w:rPr>
        <w:t>.</w:t>
      </w:r>
      <w:r w:rsidR="00361886" w:rsidRPr="00EF2816">
        <w:rPr>
          <w:sz w:val="20"/>
          <w:szCs w:val="20"/>
        </w:rPr>
        <w:t>Gladwell</w:t>
      </w:r>
      <w:proofErr w:type="gramEnd"/>
      <w:r w:rsidR="00361886" w:rsidRPr="00EF2816">
        <w:rPr>
          <w:sz w:val="20"/>
          <w:szCs w:val="20"/>
        </w:rPr>
        <w:t xml:space="preserve"> V, Head S, </w:t>
      </w:r>
      <w:proofErr w:type="spellStart"/>
      <w:r w:rsidR="00361886" w:rsidRPr="00EF2816">
        <w:rPr>
          <w:sz w:val="20"/>
          <w:szCs w:val="20"/>
        </w:rPr>
        <w:t>Haggar</w:t>
      </w:r>
      <w:proofErr w:type="spellEnd"/>
      <w:r w:rsidR="00361886" w:rsidRPr="00EF2816">
        <w:rPr>
          <w:sz w:val="20"/>
          <w:szCs w:val="20"/>
        </w:rPr>
        <w:t xml:space="preserve"> M, </w:t>
      </w:r>
      <w:proofErr w:type="spellStart"/>
      <w:r w:rsidR="00361886" w:rsidRPr="00EF2816">
        <w:rPr>
          <w:sz w:val="20"/>
          <w:szCs w:val="20"/>
        </w:rPr>
        <w:t>Beneke</w:t>
      </w:r>
      <w:proofErr w:type="spellEnd"/>
      <w:r w:rsidR="00361886" w:rsidRPr="00EF2816">
        <w:rPr>
          <w:sz w:val="20"/>
          <w:szCs w:val="20"/>
        </w:rPr>
        <w:t xml:space="preserve"> R. Does a program of Pilates improve chronic non-specific low back pain? J</w:t>
      </w:r>
      <w:r w:rsidRPr="00EF2816">
        <w:rPr>
          <w:sz w:val="20"/>
          <w:szCs w:val="20"/>
        </w:rPr>
        <w:t xml:space="preserve"> Sport </w:t>
      </w:r>
      <w:proofErr w:type="spellStart"/>
      <w:r w:rsidRPr="00EF2816">
        <w:rPr>
          <w:sz w:val="20"/>
          <w:szCs w:val="20"/>
        </w:rPr>
        <w:t>Rehabil</w:t>
      </w:r>
      <w:proofErr w:type="spellEnd"/>
      <w:r w:rsidRPr="00EF2816">
        <w:rPr>
          <w:sz w:val="20"/>
          <w:szCs w:val="20"/>
        </w:rPr>
        <w:t xml:space="preserve"> 2006</w:t>
      </w:r>
      <w:proofErr w:type="gramStart"/>
      <w:r w:rsidRPr="00EF2816">
        <w:rPr>
          <w:sz w:val="20"/>
          <w:szCs w:val="20"/>
        </w:rPr>
        <w:t>;15:338</w:t>
      </w:r>
      <w:proofErr w:type="gramEnd"/>
      <w:r w:rsidRPr="00EF2816">
        <w:rPr>
          <w:sz w:val="20"/>
          <w:szCs w:val="20"/>
        </w:rPr>
        <w:t>-350.</w:t>
      </w:r>
    </w:p>
    <w:p w:rsidR="00361886" w:rsidRPr="00EF2816" w:rsidRDefault="003979BC" w:rsidP="00361886">
      <w:pPr>
        <w:pStyle w:val="BodyText"/>
        <w:spacing w:line="360" w:lineRule="auto"/>
        <w:ind w:right="160"/>
        <w:jc w:val="both"/>
        <w:rPr>
          <w:sz w:val="20"/>
          <w:szCs w:val="20"/>
        </w:rPr>
      </w:pPr>
      <w:r w:rsidRPr="00EF2816">
        <w:rPr>
          <w:sz w:val="20"/>
          <w:szCs w:val="20"/>
        </w:rPr>
        <w:t>24</w:t>
      </w:r>
      <w:proofErr w:type="gramStart"/>
      <w:r w:rsidRPr="00EF2816">
        <w:rPr>
          <w:sz w:val="20"/>
          <w:szCs w:val="20"/>
        </w:rPr>
        <w:t>.</w:t>
      </w:r>
      <w:r w:rsidR="00361886" w:rsidRPr="00EF2816">
        <w:rPr>
          <w:sz w:val="20"/>
          <w:szCs w:val="20"/>
        </w:rPr>
        <w:t>Comfort</w:t>
      </w:r>
      <w:proofErr w:type="gramEnd"/>
      <w:r w:rsidR="00361886" w:rsidRPr="00EF2816">
        <w:rPr>
          <w:sz w:val="20"/>
          <w:szCs w:val="20"/>
        </w:rPr>
        <w:t xml:space="preserve"> P, Pearson SJ, Mather D. An </w:t>
      </w:r>
      <w:proofErr w:type="spellStart"/>
      <w:r w:rsidR="00361886" w:rsidRPr="00EF2816">
        <w:rPr>
          <w:sz w:val="20"/>
          <w:szCs w:val="20"/>
        </w:rPr>
        <w:t>electromyographical</w:t>
      </w:r>
      <w:proofErr w:type="spellEnd"/>
      <w:r w:rsidR="00361886" w:rsidRPr="00EF2816">
        <w:rPr>
          <w:sz w:val="20"/>
          <w:szCs w:val="20"/>
        </w:rPr>
        <w:t xml:space="preserve"> comparison of trunk muscle activity during isometric trunk and dynamic strengthening exercises. J Str</w:t>
      </w:r>
      <w:r w:rsidRPr="00EF2816">
        <w:rPr>
          <w:sz w:val="20"/>
          <w:szCs w:val="20"/>
        </w:rPr>
        <w:t>ength Cond Res 2011</w:t>
      </w:r>
      <w:proofErr w:type="gramStart"/>
      <w:r w:rsidRPr="00EF2816">
        <w:rPr>
          <w:sz w:val="20"/>
          <w:szCs w:val="20"/>
        </w:rPr>
        <w:t>;25:149</w:t>
      </w:r>
      <w:proofErr w:type="gramEnd"/>
      <w:r w:rsidRPr="00EF2816">
        <w:rPr>
          <w:sz w:val="20"/>
          <w:szCs w:val="20"/>
        </w:rPr>
        <w:t>-154.</w:t>
      </w:r>
    </w:p>
    <w:p w:rsidR="00361886" w:rsidRPr="00EF2816" w:rsidRDefault="003979BC" w:rsidP="00361886">
      <w:pPr>
        <w:pStyle w:val="BodyText"/>
        <w:spacing w:line="360" w:lineRule="auto"/>
        <w:ind w:right="160"/>
        <w:jc w:val="both"/>
        <w:rPr>
          <w:sz w:val="20"/>
          <w:szCs w:val="20"/>
        </w:rPr>
      </w:pPr>
      <w:r w:rsidRPr="00EF2816">
        <w:rPr>
          <w:sz w:val="20"/>
          <w:szCs w:val="20"/>
        </w:rPr>
        <w:t>25.</w:t>
      </w:r>
      <w:r w:rsidR="00361886" w:rsidRPr="00EF2816">
        <w:rPr>
          <w:sz w:val="20"/>
          <w:szCs w:val="20"/>
        </w:rPr>
        <w:t xml:space="preserve">Nadler SF, Steiner DJ, </w:t>
      </w:r>
      <w:proofErr w:type="spellStart"/>
      <w:r w:rsidR="00361886" w:rsidRPr="00EF2816">
        <w:rPr>
          <w:sz w:val="20"/>
          <w:szCs w:val="20"/>
        </w:rPr>
        <w:t>Erasala</w:t>
      </w:r>
      <w:proofErr w:type="spellEnd"/>
      <w:r w:rsidR="00361886" w:rsidRPr="00EF2816">
        <w:rPr>
          <w:sz w:val="20"/>
          <w:szCs w:val="20"/>
        </w:rPr>
        <w:t xml:space="preserve"> GN, </w:t>
      </w:r>
      <w:proofErr w:type="spellStart"/>
      <w:r w:rsidR="00361886" w:rsidRPr="00EF2816">
        <w:rPr>
          <w:sz w:val="20"/>
          <w:szCs w:val="20"/>
        </w:rPr>
        <w:t>Hengehold</w:t>
      </w:r>
      <w:proofErr w:type="spellEnd"/>
      <w:r w:rsidR="00361886" w:rsidRPr="00EF2816">
        <w:rPr>
          <w:sz w:val="20"/>
          <w:szCs w:val="20"/>
        </w:rPr>
        <w:t xml:space="preserve"> DA, Hinkle RT, Beth </w:t>
      </w:r>
      <w:proofErr w:type="spellStart"/>
      <w:r w:rsidR="00361886" w:rsidRPr="00EF2816">
        <w:rPr>
          <w:sz w:val="20"/>
          <w:szCs w:val="20"/>
        </w:rPr>
        <w:t>Goodale</w:t>
      </w:r>
      <w:proofErr w:type="spellEnd"/>
      <w:r w:rsidR="00361886" w:rsidRPr="00EF2816">
        <w:rPr>
          <w:sz w:val="20"/>
          <w:szCs w:val="20"/>
        </w:rPr>
        <w:t xml:space="preserve"> M, </w:t>
      </w:r>
      <w:proofErr w:type="spellStart"/>
      <w:r w:rsidR="00361886" w:rsidRPr="00EF2816">
        <w:rPr>
          <w:sz w:val="20"/>
          <w:szCs w:val="20"/>
        </w:rPr>
        <w:t>Abeln</w:t>
      </w:r>
      <w:proofErr w:type="spellEnd"/>
      <w:r w:rsidR="00361886" w:rsidRPr="00EF2816">
        <w:rPr>
          <w:sz w:val="20"/>
          <w:szCs w:val="20"/>
        </w:rPr>
        <w:t xml:space="preserve"> SB, </w:t>
      </w:r>
      <w:proofErr w:type="spellStart"/>
      <w:r w:rsidR="00361886" w:rsidRPr="00EF2816">
        <w:rPr>
          <w:sz w:val="20"/>
          <w:szCs w:val="20"/>
        </w:rPr>
        <w:t>Weingand</w:t>
      </w:r>
      <w:proofErr w:type="spellEnd"/>
      <w:r w:rsidR="00361886" w:rsidRPr="00EF2816">
        <w:rPr>
          <w:sz w:val="20"/>
          <w:szCs w:val="20"/>
        </w:rPr>
        <w:t xml:space="preserve"> KW. Continuous low-level heat wrap therapy provides more efficacy than Ibuprofen and acetaminophen for acute low back pain. Spine (</w:t>
      </w:r>
      <w:proofErr w:type="spellStart"/>
      <w:r w:rsidR="00361886" w:rsidRPr="00EF2816">
        <w:rPr>
          <w:sz w:val="20"/>
          <w:szCs w:val="20"/>
        </w:rPr>
        <w:t>Ph</w:t>
      </w:r>
      <w:r w:rsidRPr="00EF2816">
        <w:rPr>
          <w:sz w:val="20"/>
          <w:szCs w:val="20"/>
        </w:rPr>
        <w:t>ila</w:t>
      </w:r>
      <w:proofErr w:type="spellEnd"/>
      <w:r w:rsidRPr="00EF2816">
        <w:rPr>
          <w:sz w:val="20"/>
          <w:szCs w:val="20"/>
        </w:rPr>
        <w:t xml:space="preserve"> Pa 1976) 2002</w:t>
      </w:r>
      <w:proofErr w:type="gramStart"/>
      <w:r w:rsidRPr="00EF2816">
        <w:rPr>
          <w:sz w:val="20"/>
          <w:szCs w:val="20"/>
        </w:rPr>
        <w:t>;27:1012</w:t>
      </w:r>
      <w:proofErr w:type="gramEnd"/>
      <w:r w:rsidRPr="00EF2816">
        <w:rPr>
          <w:sz w:val="20"/>
          <w:szCs w:val="20"/>
        </w:rPr>
        <w:t>-1017.</w:t>
      </w:r>
    </w:p>
    <w:p w:rsidR="00361886" w:rsidRPr="00EF2816" w:rsidRDefault="003979BC" w:rsidP="00361886">
      <w:pPr>
        <w:pStyle w:val="BodyText"/>
        <w:spacing w:line="360" w:lineRule="auto"/>
        <w:ind w:right="160"/>
        <w:jc w:val="both"/>
        <w:rPr>
          <w:sz w:val="20"/>
          <w:szCs w:val="20"/>
        </w:rPr>
      </w:pPr>
      <w:r w:rsidRPr="00EF2816">
        <w:rPr>
          <w:sz w:val="20"/>
          <w:szCs w:val="20"/>
        </w:rPr>
        <w:t>26</w:t>
      </w:r>
      <w:proofErr w:type="gramStart"/>
      <w:r w:rsidRPr="00EF2816">
        <w:rPr>
          <w:sz w:val="20"/>
          <w:szCs w:val="20"/>
        </w:rPr>
        <w:t>.</w:t>
      </w:r>
      <w:r w:rsidR="00361886" w:rsidRPr="00EF2816">
        <w:rPr>
          <w:sz w:val="20"/>
          <w:szCs w:val="20"/>
        </w:rPr>
        <w:t>Rydeard</w:t>
      </w:r>
      <w:proofErr w:type="gramEnd"/>
      <w:r w:rsidR="00361886" w:rsidRPr="00EF2816">
        <w:rPr>
          <w:sz w:val="20"/>
          <w:szCs w:val="20"/>
        </w:rPr>
        <w:t xml:space="preserve"> R, Leger A, Smith D. Pilates-based therapeutic exercise: effect on subjects with nonspecific chronic low back pain and functional disability: a randomized controlled trial. J </w:t>
      </w:r>
      <w:proofErr w:type="spellStart"/>
      <w:r w:rsidR="00361886" w:rsidRPr="00EF2816">
        <w:rPr>
          <w:sz w:val="20"/>
          <w:szCs w:val="20"/>
        </w:rPr>
        <w:t>Orthop</w:t>
      </w:r>
      <w:proofErr w:type="spellEnd"/>
      <w:r w:rsidR="00361886" w:rsidRPr="00EF2816">
        <w:rPr>
          <w:sz w:val="20"/>
          <w:szCs w:val="20"/>
        </w:rPr>
        <w:t xml:space="preserve"> Sp</w:t>
      </w:r>
      <w:r w:rsidRPr="00EF2816">
        <w:rPr>
          <w:sz w:val="20"/>
          <w:szCs w:val="20"/>
        </w:rPr>
        <w:t xml:space="preserve">orts </w:t>
      </w:r>
      <w:proofErr w:type="spellStart"/>
      <w:r w:rsidRPr="00EF2816">
        <w:rPr>
          <w:sz w:val="20"/>
          <w:szCs w:val="20"/>
        </w:rPr>
        <w:t>Phys</w:t>
      </w:r>
      <w:proofErr w:type="spellEnd"/>
      <w:r w:rsidRPr="00EF2816">
        <w:rPr>
          <w:sz w:val="20"/>
          <w:szCs w:val="20"/>
        </w:rPr>
        <w:t xml:space="preserve"> </w:t>
      </w:r>
      <w:proofErr w:type="spellStart"/>
      <w:r w:rsidRPr="00EF2816">
        <w:rPr>
          <w:sz w:val="20"/>
          <w:szCs w:val="20"/>
        </w:rPr>
        <w:t>Ther</w:t>
      </w:r>
      <w:proofErr w:type="spellEnd"/>
      <w:r w:rsidRPr="00EF2816">
        <w:rPr>
          <w:sz w:val="20"/>
          <w:szCs w:val="20"/>
        </w:rPr>
        <w:t xml:space="preserve"> 2006</w:t>
      </w:r>
      <w:proofErr w:type="gramStart"/>
      <w:r w:rsidRPr="00EF2816">
        <w:rPr>
          <w:sz w:val="20"/>
          <w:szCs w:val="20"/>
        </w:rPr>
        <w:t>;36:472</w:t>
      </w:r>
      <w:proofErr w:type="gramEnd"/>
      <w:r w:rsidRPr="00EF2816">
        <w:rPr>
          <w:sz w:val="20"/>
          <w:szCs w:val="20"/>
        </w:rPr>
        <w:t>-484.</w:t>
      </w:r>
      <w:r w:rsidR="00361886" w:rsidRPr="00EF2816">
        <w:rPr>
          <w:sz w:val="20"/>
          <w:szCs w:val="20"/>
        </w:rPr>
        <w:t xml:space="preserve"> </w:t>
      </w:r>
    </w:p>
    <w:p w:rsidR="00361886" w:rsidRPr="00EF2816" w:rsidRDefault="003979BC" w:rsidP="00361886">
      <w:pPr>
        <w:pStyle w:val="BodyText"/>
        <w:spacing w:line="360" w:lineRule="auto"/>
        <w:ind w:right="160"/>
        <w:jc w:val="both"/>
        <w:rPr>
          <w:sz w:val="20"/>
          <w:szCs w:val="20"/>
        </w:rPr>
      </w:pPr>
      <w:r w:rsidRPr="00EF2816">
        <w:rPr>
          <w:sz w:val="20"/>
          <w:szCs w:val="20"/>
        </w:rPr>
        <w:t>27</w:t>
      </w:r>
      <w:proofErr w:type="gramStart"/>
      <w:r w:rsidRPr="00EF2816">
        <w:rPr>
          <w:sz w:val="20"/>
          <w:szCs w:val="20"/>
        </w:rPr>
        <w:t>.</w:t>
      </w:r>
      <w:r w:rsidR="00361886" w:rsidRPr="00EF2816">
        <w:rPr>
          <w:sz w:val="20"/>
          <w:szCs w:val="20"/>
        </w:rPr>
        <w:t>Bayramoglu</w:t>
      </w:r>
      <w:proofErr w:type="gramEnd"/>
      <w:r w:rsidR="00361886" w:rsidRPr="00EF2816">
        <w:rPr>
          <w:sz w:val="20"/>
          <w:szCs w:val="20"/>
        </w:rPr>
        <w:t xml:space="preserve"> M, </w:t>
      </w:r>
      <w:proofErr w:type="spellStart"/>
      <w:r w:rsidR="00361886" w:rsidRPr="00EF2816">
        <w:rPr>
          <w:sz w:val="20"/>
          <w:szCs w:val="20"/>
        </w:rPr>
        <w:t>Akman</w:t>
      </w:r>
      <w:proofErr w:type="spellEnd"/>
      <w:r w:rsidR="00361886" w:rsidRPr="00EF2816">
        <w:rPr>
          <w:sz w:val="20"/>
          <w:szCs w:val="20"/>
        </w:rPr>
        <w:t xml:space="preserve"> MN, </w:t>
      </w:r>
      <w:proofErr w:type="spellStart"/>
      <w:r w:rsidR="00361886" w:rsidRPr="00EF2816">
        <w:rPr>
          <w:sz w:val="20"/>
          <w:szCs w:val="20"/>
        </w:rPr>
        <w:t>Kilinc</w:t>
      </w:r>
      <w:proofErr w:type="spellEnd"/>
      <w:r w:rsidR="00361886" w:rsidRPr="00EF2816">
        <w:rPr>
          <w:sz w:val="20"/>
          <w:szCs w:val="20"/>
        </w:rPr>
        <w:t xml:space="preserve">¸ S, C¸ </w:t>
      </w:r>
      <w:proofErr w:type="spellStart"/>
      <w:r w:rsidR="00361886" w:rsidRPr="00EF2816">
        <w:rPr>
          <w:sz w:val="20"/>
          <w:szCs w:val="20"/>
        </w:rPr>
        <w:t>etin</w:t>
      </w:r>
      <w:proofErr w:type="spellEnd"/>
      <w:r w:rsidR="00361886" w:rsidRPr="00EF2816">
        <w:rPr>
          <w:sz w:val="20"/>
          <w:szCs w:val="20"/>
        </w:rPr>
        <w:t xml:space="preserve"> N, </w:t>
      </w:r>
      <w:proofErr w:type="spellStart"/>
      <w:r w:rsidR="00361886" w:rsidRPr="00EF2816">
        <w:rPr>
          <w:sz w:val="20"/>
          <w:szCs w:val="20"/>
        </w:rPr>
        <w:t>Yavuz</w:t>
      </w:r>
      <w:proofErr w:type="spellEnd"/>
      <w:r w:rsidR="00361886" w:rsidRPr="00EF2816">
        <w:rPr>
          <w:sz w:val="20"/>
          <w:szCs w:val="20"/>
        </w:rPr>
        <w:t xml:space="preserve"> N, O¨ </w:t>
      </w:r>
      <w:proofErr w:type="spellStart"/>
      <w:r w:rsidR="00361886" w:rsidRPr="00EF2816">
        <w:rPr>
          <w:sz w:val="20"/>
          <w:szCs w:val="20"/>
        </w:rPr>
        <w:t>zker</w:t>
      </w:r>
      <w:proofErr w:type="spellEnd"/>
      <w:r w:rsidR="00361886" w:rsidRPr="00EF2816">
        <w:rPr>
          <w:sz w:val="20"/>
          <w:szCs w:val="20"/>
        </w:rPr>
        <w:t xml:space="preserve"> R. Isokinetic measurement of trunk muscle strength in women with chronic low back pain. Am J </w:t>
      </w:r>
      <w:proofErr w:type="spellStart"/>
      <w:r w:rsidR="00361886" w:rsidRPr="00EF2816">
        <w:rPr>
          <w:sz w:val="20"/>
          <w:szCs w:val="20"/>
        </w:rPr>
        <w:t>P</w:t>
      </w:r>
      <w:r w:rsidRPr="00EF2816">
        <w:rPr>
          <w:sz w:val="20"/>
          <w:szCs w:val="20"/>
        </w:rPr>
        <w:t>hys</w:t>
      </w:r>
      <w:proofErr w:type="spellEnd"/>
      <w:r w:rsidRPr="00EF2816">
        <w:rPr>
          <w:sz w:val="20"/>
          <w:szCs w:val="20"/>
        </w:rPr>
        <w:t xml:space="preserve"> Med </w:t>
      </w:r>
      <w:proofErr w:type="spellStart"/>
      <w:proofErr w:type="gramStart"/>
      <w:r w:rsidRPr="00EF2816">
        <w:rPr>
          <w:sz w:val="20"/>
          <w:szCs w:val="20"/>
        </w:rPr>
        <w:t>Rehabil</w:t>
      </w:r>
      <w:proofErr w:type="spellEnd"/>
      <w:r w:rsidRPr="00EF2816">
        <w:rPr>
          <w:sz w:val="20"/>
          <w:szCs w:val="20"/>
        </w:rPr>
        <w:t>.</w:t>
      </w:r>
      <w:proofErr w:type="gramEnd"/>
      <w:r w:rsidRPr="00EF2816">
        <w:rPr>
          <w:sz w:val="20"/>
          <w:szCs w:val="20"/>
        </w:rPr>
        <w:t xml:space="preserve"> 2001</w:t>
      </w:r>
      <w:proofErr w:type="gramStart"/>
      <w:r w:rsidRPr="00EF2816">
        <w:rPr>
          <w:sz w:val="20"/>
          <w:szCs w:val="20"/>
        </w:rPr>
        <w:t>;80:650</w:t>
      </w:r>
      <w:proofErr w:type="gramEnd"/>
      <w:r w:rsidRPr="00EF2816">
        <w:rPr>
          <w:sz w:val="20"/>
          <w:szCs w:val="20"/>
        </w:rPr>
        <w:t>-5.</w:t>
      </w:r>
    </w:p>
    <w:p w:rsidR="00361886" w:rsidRPr="00EF2816" w:rsidRDefault="003979BC" w:rsidP="00361886">
      <w:pPr>
        <w:pStyle w:val="BodyText"/>
        <w:spacing w:line="360" w:lineRule="auto"/>
        <w:ind w:right="160"/>
        <w:jc w:val="both"/>
        <w:rPr>
          <w:sz w:val="20"/>
          <w:szCs w:val="20"/>
        </w:rPr>
      </w:pPr>
      <w:r w:rsidRPr="00EF2816">
        <w:rPr>
          <w:sz w:val="20"/>
          <w:szCs w:val="20"/>
        </w:rPr>
        <w:t>28</w:t>
      </w:r>
      <w:proofErr w:type="gramStart"/>
      <w:r w:rsidRPr="00EF2816">
        <w:rPr>
          <w:sz w:val="20"/>
          <w:szCs w:val="20"/>
        </w:rPr>
        <w:t>.</w:t>
      </w:r>
      <w:r w:rsidR="00361886" w:rsidRPr="00EF2816">
        <w:rPr>
          <w:sz w:val="20"/>
          <w:szCs w:val="20"/>
        </w:rPr>
        <w:t>Danneels</w:t>
      </w:r>
      <w:proofErr w:type="gramEnd"/>
      <w:r w:rsidR="00361886" w:rsidRPr="00EF2816">
        <w:rPr>
          <w:sz w:val="20"/>
          <w:szCs w:val="20"/>
        </w:rPr>
        <w:t xml:space="preserve"> LA, </w:t>
      </w:r>
      <w:proofErr w:type="spellStart"/>
      <w:r w:rsidR="00361886" w:rsidRPr="00EF2816">
        <w:rPr>
          <w:sz w:val="20"/>
          <w:szCs w:val="20"/>
        </w:rPr>
        <w:t>Vanderstraeten</w:t>
      </w:r>
      <w:proofErr w:type="spellEnd"/>
      <w:r w:rsidR="00361886" w:rsidRPr="00EF2816">
        <w:rPr>
          <w:sz w:val="20"/>
          <w:szCs w:val="20"/>
        </w:rPr>
        <w:t xml:space="preserve"> GG, </w:t>
      </w:r>
      <w:proofErr w:type="spellStart"/>
      <w:r w:rsidR="00361886" w:rsidRPr="00EF2816">
        <w:rPr>
          <w:sz w:val="20"/>
          <w:szCs w:val="20"/>
        </w:rPr>
        <w:t>Cambier</w:t>
      </w:r>
      <w:proofErr w:type="spellEnd"/>
      <w:r w:rsidR="00361886" w:rsidRPr="00EF2816">
        <w:rPr>
          <w:sz w:val="20"/>
          <w:szCs w:val="20"/>
        </w:rPr>
        <w:t xml:space="preserve"> DC, </w:t>
      </w:r>
      <w:proofErr w:type="spellStart"/>
      <w:r w:rsidR="00361886" w:rsidRPr="00EF2816">
        <w:rPr>
          <w:sz w:val="20"/>
          <w:szCs w:val="20"/>
        </w:rPr>
        <w:t>Witvrouw</w:t>
      </w:r>
      <w:proofErr w:type="spellEnd"/>
      <w:r w:rsidR="00361886" w:rsidRPr="00EF2816">
        <w:rPr>
          <w:sz w:val="20"/>
          <w:szCs w:val="20"/>
        </w:rPr>
        <w:t xml:space="preserve"> EE, </w:t>
      </w:r>
      <w:proofErr w:type="spellStart"/>
      <w:r w:rsidR="00361886" w:rsidRPr="00EF2816">
        <w:rPr>
          <w:sz w:val="20"/>
          <w:szCs w:val="20"/>
        </w:rPr>
        <w:t>Cuyper</w:t>
      </w:r>
      <w:proofErr w:type="spellEnd"/>
      <w:r w:rsidR="00361886" w:rsidRPr="00EF2816">
        <w:rPr>
          <w:sz w:val="20"/>
          <w:szCs w:val="20"/>
        </w:rPr>
        <w:t xml:space="preserve"> HJ. CT imaging of trunk muscles in chronic low back pain patients and healthy control subjec</w:t>
      </w:r>
      <w:r w:rsidRPr="00EF2816">
        <w:rPr>
          <w:sz w:val="20"/>
          <w:szCs w:val="20"/>
        </w:rPr>
        <w:t xml:space="preserve">ts. </w:t>
      </w:r>
      <w:proofErr w:type="spellStart"/>
      <w:r w:rsidRPr="00EF2816">
        <w:rPr>
          <w:sz w:val="20"/>
          <w:szCs w:val="20"/>
        </w:rPr>
        <w:t>Eur</w:t>
      </w:r>
      <w:proofErr w:type="spellEnd"/>
      <w:r w:rsidRPr="00EF2816">
        <w:rPr>
          <w:sz w:val="20"/>
          <w:szCs w:val="20"/>
        </w:rPr>
        <w:t xml:space="preserve"> Spine J. 2000</w:t>
      </w:r>
      <w:proofErr w:type="gramStart"/>
      <w:r w:rsidRPr="00EF2816">
        <w:rPr>
          <w:sz w:val="20"/>
          <w:szCs w:val="20"/>
        </w:rPr>
        <w:t>;9:266</w:t>
      </w:r>
      <w:proofErr w:type="gramEnd"/>
      <w:r w:rsidRPr="00EF2816">
        <w:rPr>
          <w:sz w:val="20"/>
          <w:szCs w:val="20"/>
        </w:rPr>
        <w:t>-72.</w:t>
      </w:r>
    </w:p>
    <w:p w:rsidR="00361886" w:rsidRPr="00EF2816" w:rsidRDefault="003979BC" w:rsidP="00361886">
      <w:pPr>
        <w:pStyle w:val="BodyText"/>
        <w:spacing w:line="360" w:lineRule="auto"/>
        <w:ind w:right="160"/>
        <w:jc w:val="both"/>
        <w:rPr>
          <w:sz w:val="20"/>
          <w:szCs w:val="20"/>
        </w:rPr>
      </w:pPr>
      <w:r w:rsidRPr="00EF2816">
        <w:rPr>
          <w:sz w:val="20"/>
          <w:szCs w:val="20"/>
        </w:rPr>
        <w:t>29</w:t>
      </w:r>
      <w:proofErr w:type="gramStart"/>
      <w:r w:rsidRPr="00EF2816">
        <w:rPr>
          <w:sz w:val="20"/>
          <w:szCs w:val="20"/>
        </w:rPr>
        <w:t>.</w:t>
      </w:r>
      <w:r w:rsidR="00361886" w:rsidRPr="00EF2816">
        <w:rPr>
          <w:sz w:val="20"/>
          <w:szCs w:val="20"/>
        </w:rPr>
        <w:t>Hodges</w:t>
      </w:r>
      <w:proofErr w:type="gramEnd"/>
      <w:r w:rsidR="00361886" w:rsidRPr="00EF2816">
        <w:rPr>
          <w:sz w:val="20"/>
          <w:szCs w:val="20"/>
        </w:rPr>
        <w:t xml:space="preserve"> PW, Moseley GL, </w:t>
      </w:r>
      <w:proofErr w:type="spellStart"/>
      <w:r w:rsidR="00361886" w:rsidRPr="00EF2816">
        <w:rPr>
          <w:sz w:val="20"/>
          <w:szCs w:val="20"/>
        </w:rPr>
        <w:t>Gabrielsson</w:t>
      </w:r>
      <w:proofErr w:type="spellEnd"/>
      <w:r w:rsidR="00361886" w:rsidRPr="00EF2816">
        <w:rPr>
          <w:sz w:val="20"/>
          <w:szCs w:val="20"/>
        </w:rPr>
        <w:t xml:space="preserve"> A, </w:t>
      </w:r>
      <w:proofErr w:type="spellStart"/>
      <w:r w:rsidR="00361886" w:rsidRPr="00EF2816">
        <w:rPr>
          <w:sz w:val="20"/>
          <w:szCs w:val="20"/>
        </w:rPr>
        <w:t>Gandevia</w:t>
      </w:r>
      <w:proofErr w:type="spellEnd"/>
      <w:r w:rsidR="00361886" w:rsidRPr="00EF2816">
        <w:rPr>
          <w:sz w:val="20"/>
          <w:szCs w:val="20"/>
        </w:rPr>
        <w:t xml:space="preserve"> SC. Experimental muscle pain changes feed forward postural responses of the trunk muscles. </w:t>
      </w:r>
      <w:proofErr w:type="spellStart"/>
      <w:r w:rsidRPr="00EF2816">
        <w:rPr>
          <w:sz w:val="20"/>
          <w:szCs w:val="20"/>
        </w:rPr>
        <w:t>Exp</w:t>
      </w:r>
      <w:proofErr w:type="spellEnd"/>
      <w:r w:rsidRPr="00EF2816">
        <w:rPr>
          <w:sz w:val="20"/>
          <w:szCs w:val="20"/>
        </w:rPr>
        <w:t xml:space="preserve"> Brain Res. 2003</w:t>
      </w:r>
      <w:proofErr w:type="gramStart"/>
      <w:r w:rsidRPr="00EF2816">
        <w:rPr>
          <w:sz w:val="20"/>
          <w:szCs w:val="20"/>
        </w:rPr>
        <w:t>;151:262</w:t>
      </w:r>
      <w:proofErr w:type="gramEnd"/>
      <w:r w:rsidRPr="00EF2816">
        <w:rPr>
          <w:sz w:val="20"/>
          <w:szCs w:val="20"/>
        </w:rPr>
        <w:t>-71.</w:t>
      </w:r>
    </w:p>
    <w:p w:rsidR="00361886" w:rsidRPr="00EF2816" w:rsidRDefault="003979BC" w:rsidP="00361886">
      <w:pPr>
        <w:pStyle w:val="BodyText"/>
        <w:spacing w:line="360" w:lineRule="auto"/>
        <w:ind w:right="160"/>
        <w:jc w:val="both"/>
        <w:rPr>
          <w:sz w:val="20"/>
          <w:szCs w:val="20"/>
        </w:rPr>
      </w:pPr>
      <w:r w:rsidRPr="00EF2816">
        <w:rPr>
          <w:sz w:val="20"/>
          <w:szCs w:val="20"/>
        </w:rPr>
        <w:lastRenderedPageBreak/>
        <w:t>30</w:t>
      </w:r>
      <w:proofErr w:type="gramStart"/>
      <w:r w:rsidRPr="00EF2816">
        <w:rPr>
          <w:sz w:val="20"/>
          <w:szCs w:val="20"/>
        </w:rPr>
        <w:t>.</w:t>
      </w:r>
      <w:r w:rsidR="00361886" w:rsidRPr="00EF2816">
        <w:rPr>
          <w:sz w:val="20"/>
          <w:szCs w:val="20"/>
        </w:rPr>
        <w:t>Barr</w:t>
      </w:r>
      <w:proofErr w:type="gramEnd"/>
      <w:r w:rsidR="00361886" w:rsidRPr="00EF2816">
        <w:rPr>
          <w:sz w:val="20"/>
          <w:szCs w:val="20"/>
        </w:rPr>
        <w:t xml:space="preserve"> KP, Griggs M, </w:t>
      </w:r>
      <w:proofErr w:type="spellStart"/>
      <w:r w:rsidR="00361886" w:rsidRPr="00EF2816">
        <w:rPr>
          <w:sz w:val="20"/>
          <w:szCs w:val="20"/>
        </w:rPr>
        <w:t>Cadby</w:t>
      </w:r>
      <w:proofErr w:type="spellEnd"/>
      <w:r w:rsidR="00361886" w:rsidRPr="00EF2816">
        <w:rPr>
          <w:sz w:val="20"/>
          <w:szCs w:val="20"/>
        </w:rPr>
        <w:t xml:space="preserve"> T. Lumbar stabilization: A review of core concepts and current literature, part 2. Am J </w:t>
      </w:r>
      <w:proofErr w:type="spellStart"/>
      <w:r w:rsidR="00361886" w:rsidRPr="00EF2816">
        <w:rPr>
          <w:sz w:val="20"/>
          <w:szCs w:val="20"/>
        </w:rPr>
        <w:t>P</w:t>
      </w:r>
      <w:r w:rsidRPr="00EF2816">
        <w:rPr>
          <w:sz w:val="20"/>
          <w:szCs w:val="20"/>
        </w:rPr>
        <w:t>hys</w:t>
      </w:r>
      <w:proofErr w:type="spellEnd"/>
      <w:r w:rsidRPr="00EF2816">
        <w:rPr>
          <w:sz w:val="20"/>
          <w:szCs w:val="20"/>
        </w:rPr>
        <w:t xml:space="preserve"> Med </w:t>
      </w:r>
      <w:proofErr w:type="spellStart"/>
      <w:proofErr w:type="gramStart"/>
      <w:r w:rsidRPr="00EF2816">
        <w:rPr>
          <w:sz w:val="20"/>
          <w:szCs w:val="20"/>
        </w:rPr>
        <w:t>Rehabil</w:t>
      </w:r>
      <w:proofErr w:type="spellEnd"/>
      <w:r w:rsidRPr="00EF2816">
        <w:rPr>
          <w:sz w:val="20"/>
          <w:szCs w:val="20"/>
        </w:rPr>
        <w:t>.</w:t>
      </w:r>
      <w:proofErr w:type="gramEnd"/>
      <w:r w:rsidRPr="00EF2816">
        <w:rPr>
          <w:sz w:val="20"/>
          <w:szCs w:val="20"/>
        </w:rPr>
        <w:t xml:space="preserve"> 2007</w:t>
      </w:r>
      <w:proofErr w:type="gramStart"/>
      <w:r w:rsidRPr="00EF2816">
        <w:rPr>
          <w:sz w:val="20"/>
          <w:szCs w:val="20"/>
        </w:rPr>
        <w:t>;86:72</w:t>
      </w:r>
      <w:proofErr w:type="gramEnd"/>
      <w:r w:rsidRPr="00EF2816">
        <w:rPr>
          <w:sz w:val="20"/>
          <w:szCs w:val="20"/>
        </w:rPr>
        <w:t>-80.</w:t>
      </w:r>
    </w:p>
    <w:p w:rsidR="00361886" w:rsidRPr="00EF2816" w:rsidRDefault="003979BC" w:rsidP="00361886">
      <w:pPr>
        <w:pStyle w:val="BodyText"/>
        <w:spacing w:line="360" w:lineRule="auto"/>
        <w:ind w:right="160"/>
        <w:jc w:val="both"/>
        <w:rPr>
          <w:sz w:val="20"/>
          <w:szCs w:val="20"/>
        </w:rPr>
      </w:pPr>
      <w:r w:rsidRPr="00EF2816">
        <w:rPr>
          <w:sz w:val="20"/>
          <w:szCs w:val="20"/>
        </w:rPr>
        <w:t>31</w:t>
      </w:r>
      <w:proofErr w:type="gramStart"/>
      <w:r w:rsidRPr="00EF2816">
        <w:rPr>
          <w:sz w:val="20"/>
          <w:szCs w:val="20"/>
        </w:rPr>
        <w:t>.</w:t>
      </w:r>
      <w:r w:rsidR="00361886" w:rsidRPr="00EF2816">
        <w:rPr>
          <w:sz w:val="20"/>
          <w:szCs w:val="20"/>
        </w:rPr>
        <w:t>Shirado</w:t>
      </w:r>
      <w:proofErr w:type="gramEnd"/>
      <w:r w:rsidR="00361886" w:rsidRPr="00EF2816">
        <w:rPr>
          <w:sz w:val="20"/>
          <w:szCs w:val="20"/>
        </w:rPr>
        <w:t xml:space="preserve"> O, </w:t>
      </w:r>
      <w:proofErr w:type="spellStart"/>
      <w:r w:rsidR="00361886" w:rsidRPr="00EF2816">
        <w:rPr>
          <w:sz w:val="20"/>
          <w:szCs w:val="20"/>
        </w:rPr>
        <w:t>Kaneda</w:t>
      </w:r>
      <w:proofErr w:type="spellEnd"/>
      <w:r w:rsidR="00361886" w:rsidRPr="00EF2816">
        <w:rPr>
          <w:sz w:val="20"/>
          <w:szCs w:val="20"/>
        </w:rPr>
        <w:t xml:space="preserve"> K, Ito T. Trunk muscle strength during concentric and eccentric contraction: A comparison between healthy subjects and patients with low back pain. </w:t>
      </w:r>
      <w:proofErr w:type="gramStart"/>
      <w:r w:rsidRPr="00EF2816">
        <w:rPr>
          <w:sz w:val="20"/>
          <w:szCs w:val="20"/>
        </w:rPr>
        <w:t xml:space="preserve">J Spinal </w:t>
      </w:r>
      <w:proofErr w:type="spellStart"/>
      <w:r w:rsidRPr="00EF2816">
        <w:rPr>
          <w:sz w:val="20"/>
          <w:szCs w:val="20"/>
        </w:rPr>
        <w:t>Disord</w:t>
      </w:r>
      <w:proofErr w:type="spellEnd"/>
      <w:r w:rsidRPr="00EF2816">
        <w:rPr>
          <w:sz w:val="20"/>
          <w:szCs w:val="20"/>
        </w:rPr>
        <w:t>.</w:t>
      </w:r>
      <w:proofErr w:type="gramEnd"/>
      <w:r w:rsidRPr="00EF2816">
        <w:rPr>
          <w:sz w:val="20"/>
          <w:szCs w:val="20"/>
        </w:rPr>
        <w:t xml:space="preserve"> 1992</w:t>
      </w:r>
      <w:proofErr w:type="gramStart"/>
      <w:r w:rsidRPr="00EF2816">
        <w:rPr>
          <w:sz w:val="20"/>
          <w:szCs w:val="20"/>
        </w:rPr>
        <w:t>;5:175</w:t>
      </w:r>
      <w:proofErr w:type="gramEnd"/>
      <w:r w:rsidRPr="00EF2816">
        <w:rPr>
          <w:sz w:val="20"/>
          <w:szCs w:val="20"/>
        </w:rPr>
        <w:t>-82.</w:t>
      </w:r>
    </w:p>
    <w:p w:rsidR="00361886" w:rsidRPr="00EF2816" w:rsidRDefault="003979BC" w:rsidP="00361886">
      <w:pPr>
        <w:pStyle w:val="BodyText"/>
        <w:spacing w:line="360" w:lineRule="auto"/>
        <w:ind w:right="160"/>
        <w:jc w:val="both"/>
        <w:rPr>
          <w:sz w:val="20"/>
          <w:szCs w:val="20"/>
        </w:rPr>
      </w:pPr>
      <w:r w:rsidRPr="00EF2816">
        <w:rPr>
          <w:sz w:val="20"/>
          <w:szCs w:val="20"/>
        </w:rPr>
        <w:t>32</w:t>
      </w:r>
      <w:proofErr w:type="gramStart"/>
      <w:r w:rsidRPr="00EF2816">
        <w:rPr>
          <w:sz w:val="20"/>
          <w:szCs w:val="20"/>
        </w:rPr>
        <w:t>.</w:t>
      </w:r>
      <w:r w:rsidR="00361886" w:rsidRPr="00EF2816">
        <w:rPr>
          <w:sz w:val="20"/>
          <w:szCs w:val="20"/>
        </w:rPr>
        <w:t>Liddle</w:t>
      </w:r>
      <w:proofErr w:type="gramEnd"/>
      <w:r w:rsidR="00361886" w:rsidRPr="00EF2816">
        <w:rPr>
          <w:sz w:val="20"/>
          <w:szCs w:val="20"/>
        </w:rPr>
        <w:t xml:space="preserve"> SD, Baxter GD, </w:t>
      </w:r>
      <w:proofErr w:type="spellStart"/>
      <w:r w:rsidR="00361886" w:rsidRPr="00EF2816">
        <w:rPr>
          <w:sz w:val="20"/>
          <w:szCs w:val="20"/>
        </w:rPr>
        <w:t>Gracey</w:t>
      </w:r>
      <w:proofErr w:type="spellEnd"/>
      <w:r w:rsidR="00361886" w:rsidRPr="00EF2816">
        <w:rPr>
          <w:sz w:val="20"/>
          <w:szCs w:val="20"/>
        </w:rPr>
        <w:t xml:space="preserve"> JH. </w:t>
      </w:r>
      <w:proofErr w:type="spellStart"/>
      <w:r w:rsidR="00361886" w:rsidRPr="00EF2816">
        <w:rPr>
          <w:sz w:val="20"/>
          <w:szCs w:val="20"/>
        </w:rPr>
        <w:t>Exercice</w:t>
      </w:r>
      <w:proofErr w:type="spellEnd"/>
      <w:r w:rsidR="00361886" w:rsidRPr="00EF2816">
        <w:rPr>
          <w:sz w:val="20"/>
          <w:szCs w:val="20"/>
        </w:rPr>
        <w:t xml:space="preserve"> and chronic low back pain: What works? </w:t>
      </w:r>
      <w:proofErr w:type="gramStart"/>
      <w:r w:rsidR="00361886" w:rsidRPr="00EF2816">
        <w:rPr>
          <w:sz w:val="20"/>
          <w:szCs w:val="20"/>
        </w:rPr>
        <w:t>Pain.</w:t>
      </w:r>
      <w:proofErr w:type="gramEnd"/>
      <w:r w:rsidR="00361886" w:rsidRPr="00EF2816">
        <w:rPr>
          <w:sz w:val="20"/>
          <w:szCs w:val="20"/>
        </w:rPr>
        <w:t xml:space="preserve"> 2004</w:t>
      </w:r>
      <w:proofErr w:type="gramStart"/>
      <w:r w:rsidR="00361886" w:rsidRPr="00EF2816">
        <w:rPr>
          <w:sz w:val="20"/>
          <w:szCs w:val="20"/>
        </w:rPr>
        <w:t>;107:17</w:t>
      </w:r>
      <w:r w:rsidRPr="00EF2816">
        <w:rPr>
          <w:sz w:val="20"/>
          <w:szCs w:val="20"/>
        </w:rPr>
        <w:t>6</w:t>
      </w:r>
      <w:proofErr w:type="gramEnd"/>
      <w:r w:rsidRPr="00EF2816">
        <w:rPr>
          <w:sz w:val="20"/>
          <w:szCs w:val="20"/>
        </w:rPr>
        <w:t xml:space="preserve">-90, </w:t>
      </w:r>
      <w:proofErr w:type="spellStart"/>
      <w:r w:rsidRPr="00EF2816">
        <w:rPr>
          <w:sz w:val="20"/>
          <w:szCs w:val="20"/>
        </w:rPr>
        <w:t>doi</w:t>
      </w:r>
      <w:proofErr w:type="spellEnd"/>
      <w:r w:rsidRPr="00EF2816">
        <w:rPr>
          <w:sz w:val="20"/>
          <w:szCs w:val="20"/>
        </w:rPr>
        <w:t>: 10.1016/j.pain.2003.</w:t>
      </w:r>
    </w:p>
    <w:p w:rsidR="00361886" w:rsidRPr="00EF2816" w:rsidRDefault="003979BC" w:rsidP="00361886">
      <w:pPr>
        <w:pStyle w:val="BodyText"/>
        <w:spacing w:line="360" w:lineRule="auto"/>
        <w:ind w:right="160"/>
        <w:jc w:val="both"/>
        <w:rPr>
          <w:sz w:val="20"/>
          <w:szCs w:val="20"/>
        </w:rPr>
      </w:pPr>
      <w:r w:rsidRPr="00EF2816">
        <w:rPr>
          <w:sz w:val="20"/>
          <w:szCs w:val="20"/>
        </w:rPr>
        <w:t>33</w:t>
      </w:r>
      <w:proofErr w:type="gramStart"/>
      <w:r w:rsidRPr="00EF2816">
        <w:rPr>
          <w:sz w:val="20"/>
          <w:szCs w:val="20"/>
        </w:rPr>
        <w:t>.</w:t>
      </w:r>
      <w:r w:rsidR="00361886" w:rsidRPr="00EF2816">
        <w:rPr>
          <w:sz w:val="20"/>
          <w:szCs w:val="20"/>
        </w:rPr>
        <w:t>Hayden</w:t>
      </w:r>
      <w:proofErr w:type="gramEnd"/>
      <w:r w:rsidR="00361886" w:rsidRPr="00EF2816">
        <w:rPr>
          <w:sz w:val="20"/>
          <w:szCs w:val="20"/>
        </w:rPr>
        <w:t xml:space="preserve"> JA, van </w:t>
      </w:r>
      <w:proofErr w:type="spellStart"/>
      <w:r w:rsidR="00361886" w:rsidRPr="00EF2816">
        <w:rPr>
          <w:sz w:val="20"/>
          <w:szCs w:val="20"/>
        </w:rPr>
        <w:t>Tulder</w:t>
      </w:r>
      <w:proofErr w:type="spellEnd"/>
      <w:r w:rsidR="00361886" w:rsidRPr="00EF2816">
        <w:rPr>
          <w:sz w:val="20"/>
          <w:szCs w:val="20"/>
        </w:rPr>
        <w:t xml:space="preserve"> MW, </w:t>
      </w:r>
      <w:proofErr w:type="spellStart"/>
      <w:r w:rsidR="00361886" w:rsidRPr="00EF2816">
        <w:rPr>
          <w:sz w:val="20"/>
          <w:szCs w:val="20"/>
        </w:rPr>
        <w:t>Malmivaara</w:t>
      </w:r>
      <w:proofErr w:type="spellEnd"/>
      <w:r w:rsidR="00361886" w:rsidRPr="00EF2816">
        <w:rPr>
          <w:sz w:val="20"/>
          <w:szCs w:val="20"/>
        </w:rPr>
        <w:t xml:space="preserve"> A, </w:t>
      </w:r>
      <w:proofErr w:type="spellStart"/>
      <w:r w:rsidR="00361886" w:rsidRPr="00EF2816">
        <w:rPr>
          <w:sz w:val="20"/>
          <w:szCs w:val="20"/>
        </w:rPr>
        <w:t>Koes</w:t>
      </w:r>
      <w:proofErr w:type="spellEnd"/>
      <w:r w:rsidR="00361886" w:rsidRPr="00EF2816">
        <w:rPr>
          <w:sz w:val="20"/>
          <w:szCs w:val="20"/>
        </w:rPr>
        <w:t xml:space="preserve"> BW. </w:t>
      </w:r>
      <w:proofErr w:type="spellStart"/>
      <w:proofErr w:type="gramStart"/>
      <w:r w:rsidR="00361886" w:rsidRPr="00EF2816">
        <w:rPr>
          <w:sz w:val="20"/>
          <w:szCs w:val="20"/>
        </w:rPr>
        <w:t>Exercice</w:t>
      </w:r>
      <w:proofErr w:type="spellEnd"/>
      <w:r w:rsidR="00361886" w:rsidRPr="00EF2816">
        <w:rPr>
          <w:sz w:val="20"/>
          <w:szCs w:val="20"/>
        </w:rPr>
        <w:t xml:space="preserve"> therapy for nonspecific low back pain.</w:t>
      </w:r>
      <w:proofErr w:type="gramEnd"/>
      <w:r w:rsidR="00361886" w:rsidRPr="00EF2816">
        <w:rPr>
          <w:sz w:val="20"/>
          <w:szCs w:val="20"/>
        </w:rPr>
        <w:t xml:space="preserve"> </w:t>
      </w:r>
      <w:proofErr w:type="gramStart"/>
      <w:r w:rsidR="00361886" w:rsidRPr="00EF2816">
        <w:rPr>
          <w:sz w:val="20"/>
          <w:szCs w:val="20"/>
        </w:rPr>
        <w:t>An</w:t>
      </w:r>
      <w:r w:rsidRPr="00EF2816">
        <w:rPr>
          <w:sz w:val="20"/>
          <w:szCs w:val="20"/>
        </w:rPr>
        <w:t>n Intern Med. 2005; 142:765-75.</w:t>
      </w:r>
      <w:proofErr w:type="gramEnd"/>
    </w:p>
    <w:p w:rsidR="00361886" w:rsidRPr="00EF2816" w:rsidRDefault="003979BC" w:rsidP="00361886">
      <w:pPr>
        <w:pStyle w:val="BodyText"/>
        <w:spacing w:line="360" w:lineRule="auto"/>
        <w:ind w:right="160"/>
        <w:jc w:val="both"/>
        <w:rPr>
          <w:sz w:val="20"/>
          <w:szCs w:val="20"/>
        </w:rPr>
      </w:pPr>
      <w:r w:rsidRPr="00EF2816">
        <w:rPr>
          <w:sz w:val="20"/>
          <w:szCs w:val="20"/>
        </w:rPr>
        <w:t>34</w:t>
      </w:r>
      <w:proofErr w:type="gramStart"/>
      <w:r w:rsidRPr="00EF2816">
        <w:rPr>
          <w:sz w:val="20"/>
          <w:szCs w:val="20"/>
        </w:rPr>
        <w:t>.</w:t>
      </w:r>
      <w:r w:rsidR="00361886" w:rsidRPr="00EF2816">
        <w:rPr>
          <w:sz w:val="20"/>
          <w:szCs w:val="20"/>
        </w:rPr>
        <w:t>Carpenter</w:t>
      </w:r>
      <w:proofErr w:type="gramEnd"/>
      <w:r w:rsidR="00361886" w:rsidRPr="00EF2816">
        <w:rPr>
          <w:sz w:val="20"/>
          <w:szCs w:val="20"/>
        </w:rPr>
        <w:t xml:space="preserve"> DM, Nelson BW. </w:t>
      </w:r>
      <w:proofErr w:type="gramStart"/>
      <w:r w:rsidR="00361886" w:rsidRPr="00EF2816">
        <w:rPr>
          <w:sz w:val="20"/>
          <w:szCs w:val="20"/>
        </w:rPr>
        <w:t>Low back strengthening for the prevention and treatment of low back pain.</w:t>
      </w:r>
      <w:proofErr w:type="gramEnd"/>
      <w:r w:rsidR="00361886" w:rsidRPr="00EF2816">
        <w:rPr>
          <w:sz w:val="20"/>
          <w:szCs w:val="20"/>
        </w:rPr>
        <w:t xml:space="preserve"> </w:t>
      </w:r>
      <w:proofErr w:type="gramStart"/>
      <w:r w:rsidR="00361886" w:rsidRPr="00EF2816">
        <w:rPr>
          <w:sz w:val="20"/>
          <w:szCs w:val="20"/>
        </w:rPr>
        <w:t xml:space="preserve">Med </w:t>
      </w:r>
      <w:proofErr w:type="spellStart"/>
      <w:r w:rsidR="00361886" w:rsidRPr="00EF2816">
        <w:rPr>
          <w:sz w:val="20"/>
          <w:szCs w:val="20"/>
        </w:rPr>
        <w:t>S</w:t>
      </w:r>
      <w:r w:rsidRPr="00EF2816">
        <w:rPr>
          <w:sz w:val="20"/>
          <w:szCs w:val="20"/>
        </w:rPr>
        <w:t>ci</w:t>
      </w:r>
      <w:proofErr w:type="spellEnd"/>
      <w:r w:rsidRPr="00EF2816">
        <w:rPr>
          <w:sz w:val="20"/>
          <w:szCs w:val="20"/>
        </w:rPr>
        <w:t xml:space="preserve"> Sports </w:t>
      </w:r>
      <w:proofErr w:type="spellStart"/>
      <w:r w:rsidRPr="00EF2816">
        <w:rPr>
          <w:sz w:val="20"/>
          <w:szCs w:val="20"/>
        </w:rPr>
        <w:t>Exerc</w:t>
      </w:r>
      <w:proofErr w:type="spellEnd"/>
      <w:r w:rsidRPr="00EF2816">
        <w:rPr>
          <w:sz w:val="20"/>
          <w:szCs w:val="20"/>
        </w:rPr>
        <w:t>.</w:t>
      </w:r>
      <w:proofErr w:type="gramEnd"/>
      <w:r w:rsidRPr="00EF2816">
        <w:rPr>
          <w:sz w:val="20"/>
          <w:szCs w:val="20"/>
        </w:rPr>
        <w:t xml:space="preserve"> 1999</w:t>
      </w:r>
      <w:proofErr w:type="gramStart"/>
      <w:r w:rsidRPr="00EF2816">
        <w:rPr>
          <w:sz w:val="20"/>
          <w:szCs w:val="20"/>
        </w:rPr>
        <w:t>;31:18</w:t>
      </w:r>
      <w:proofErr w:type="gramEnd"/>
      <w:r w:rsidRPr="00EF2816">
        <w:rPr>
          <w:sz w:val="20"/>
          <w:szCs w:val="20"/>
        </w:rPr>
        <w:t>-24.</w:t>
      </w:r>
    </w:p>
    <w:p w:rsidR="00361886" w:rsidRPr="00EF2816" w:rsidRDefault="003979BC" w:rsidP="00361886">
      <w:pPr>
        <w:pStyle w:val="BodyText"/>
        <w:spacing w:line="360" w:lineRule="auto"/>
        <w:ind w:right="160"/>
        <w:jc w:val="both"/>
        <w:rPr>
          <w:sz w:val="20"/>
          <w:szCs w:val="20"/>
        </w:rPr>
      </w:pPr>
      <w:r w:rsidRPr="00EF2816">
        <w:rPr>
          <w:sz w:val="20"/>
          <w:szCs w:val="20"/>
        </w:rPr>
        <w:t>35</w:t>
      </w:r>
      <w:proofErr w:type="gramStart"/>
      <w:r w:rsidRPr="00EF2816">
        <w:rPr>
          <w:sz w:val="20"/>
          <w:szCs w:val="20"/>
        </w:rPr>
        <w:t>.</w:t>
      </w:r>
      <w:r w:rsidR="00361886" w:rsidRPr="00EF2816">
        <w:rPr>
          <w:sz w:val="20"/>
          <w:szCs w:val="20"/>
        </w:rPr>
        <w:t>Leggett</w:t>
      </w:r>
      <w:proofErr w:type="gramEnd"/>
      <w:r w:rsidR="00361886" w:rsidRPr="00EF2816">
        <w:rPr>
          <w:sz w:val="20"/>
          <w:szCs w:val="20"/>
        </w:rPr>
        <w:t xml:space="preserve"> S, Mooney V, Matheson LN, Nelson B, </w:t>
      </w:r>
      <w:proofErr w:type="spellStart"/>
      <w:r w:rsidR="00361886" w:rsidRPr="00EF2816">
        <w:rPr>
          <w:sz w:val="20"/>
          <w:szCs w:val="20"/>
        </w:rPr>
        <w:t>Dreisinger</w:t>
      </w:r>
      <w:proofErr w:type="spellEnd"/>
      <w:r w:rsidR="00361886" w:rsidRPr="00EF2816">
        <w:rPr>
          <w:sz w:val="20"/>
          <w:szCs w:val="20"/>
        </w:rPr>
        <w:t xml:space="preserve"> T, </w:t>
      </w:r>
      <w:proofErr w:type="spellStart"/>
      <w:r w:rsidR="00361886" w:rsidRPr="00EF2816">
        <w:rPr>
          <w:sz w:val="20"/>
          <w:szCs w:val="20"/>
        </w:rPr>
        <w:t>Zytveld</w:t>
      </w:r>
      <w:proofErr w:type="spellEnd"/>
      <w:r w:rsidR="00361886" w:rsidRPr="00EF2816">
        <w:rPr>
          <w:sz w:val="20"/>
          <w:szCs w:val="20"/>
        </w:rPr>
        <w:t xml:space="preserve"> JV, Vie L. Restorative exercise for clinical back pain. </w:t>
      </w:r>
      <w:proofErr w:type="gramStart"/>
      <w:r w:rsidR="00361886" w:rsidRPr="00EF2816">
        <w:rPr>
          <w:sz w:val="20"/>
          <w:szCs w:val="20"/>
        </w:rPr>
        <w:t>A prospective two center study with one year follow-up.</w:t>
      </w:r>
      <w:proofErr w:type="gramEnd"/>
      <w:r w:rsidR="00361886" w:rsidRPr="00EF2816">
        <w:rPr>
          <w:sz w:val="20"/>
          <w:szCs w:val="20"/>
        </w:rPr>
        <w:t xml:space="preserve"> </w:t>
      </w:r>
      <w:proofErr w:type="gramStart"/>
      <w:r w:rsidR="00361886" w:rsidRPr="00EF2816">
        <w:rPr>
          <w:sz w:val="20"/>
          <w:szCs w:val="20"/>
        </w:rPr>
        <w:t>Spine.</w:t>
      </w:r>
      <w:proofErr w:type="gramEnd"/>
      <w:r w:rsidR="00361886" w:rsidRPr="00EF2816">
        <w:rPr>
          <w:sz w:val="20"/>
          <w:szCs w:val="20"/>
        </w:rPr>
        <w:t xml:space="preserve"> 1999</w:t>
      </w:r>
      <w:proofErr w:type="gramStart"/>
      <w:r w:rsidR="00361886" w:rsidRPr="00EF2816">
        <w:rPr>
          <w:sz w:val="20"/>
          <w:szCs w:val="20"/>
        </w:rPr>
        <w:t>;24:889</w:t>
      </w:r>
      <w:proofErr w:type="gramEnd"/>
      <w:r w:rsidR="00361886" w:rsidRPr="00EF2816">
        <w:rPr>
          <w:sz w:val="20"/>
          <w:szCs w:val="20"/>
        </w:rPr>
        <w:t>-98.</w:t>
      </w:r>
    </w:p>
    <w:p w:rsidR="00361886" w:rsidRPr="00EF2816" w:rsidRDefault="00361886" w:rsidP="00361886">
      <w:pPr>
        <w:pStyle w:val="BodyText"/>
        <w:spacing w:line="360" w:lineRule="auto"/>
        <w:ind w:right="160"/>
        <w:jc w:val="both"/>
        <w:rPr>
          <w:sz w:val="20"/>
          <w:szCs w:val="20"/>
        </w:rPr>
      </w:pPr>
      <w:r w:rsidRPr="00EF2816">
        <w:rPr>
          <w:sz w:val="20"/>
          <w:szCs w:val="20"/>
        </w:rPr>
        <w:t xml:space="preserve"> </w:t>
      </w:r>
    </w:p>
    <w:p w:rsidR="00361886" w:rsidRPr="00EF2816" w:rsidRDefault="003979BC" w:rsidP="003979BC">
      <w:pPr>
        <w:pStyle w:val="BodyText"/>
        <w:ind w:right="160"/>
        <w:jc w:val="both"/>
        <w:rPr>
          <w:sz w:val="20"/>
          <w:szCs w:val="20"/>
        </w:rPr>
      </w:pPr>
      <w:r w:rsidRPr="00EF2816">
        <w:rPr>
          <w:sz w:val="20"/>
          <w:szCs w:val="20"/>
        </w:rPr>
        <w:t>36</w:t>
      </w:r>
      <w:proofErr w:type="gramStart"/>
      <w:r w:rsidRPr="00EF2816">
        <w:rPr>
          <w:sz w:val="20"/>
          <w:szCs w:val="20"/>
        </w:rPr>
        <w:t>.</w:t>
      </w:r>
      <w:r w:rsidR="00361886" w:rsidRPr="00EF2816">
        <w:rPr>
          <w:sz w:val="20"/>
          <w:szCs w:val="20"/>
        </w:rPr>
        <w:t>Takemasa</w:t>
      </w:r>
      <w:proofErr w:type="gramEnd"/>
      <w:r w:rsidR="00361886" w:rsidRPr="00EF2816">
        <w:rPr>
          <w:sz w:val="20"/>
          <w:szCs w:val="20"/>
        </w:rPr>
        <w:t xml:space="preserve"> R, Yamamoto H, </w:t>
      </w:r>
      <w:proofErr w:type="spellStart"/>
      <w:r w:rsidR="00361886" w:rsidRPr="00EF2816">
        <w:rPr>
          <w:sz w:val="20"/>
          <w:szCs w:val="20"/>
        </w:rPr>
        <w:t>Tani</w:t>
      </w:r>
      <w:proofErr w:type="spellEnd"/>
      <w:r w:rsidR="00361886" w:rsidRPr="00EF2816">
        <w:rPr>
          <w:sz w:val="20"/>
          <w:szCs w:val="20"/>
        </w:rPr>
        <w:t xml:space="preserve"> T. Trunk muscle strength and effect of trunk muscle exercises for patients with chronic low back pain. </w:t>
      </w:r>
      <w:proofErr w:type="gramStart"/>
      <w:r w:rsidR="00361886" w:rsidRPr="00EF2816">
        <w:rPr>
          <w:sz w:val="20"/>
          <w:szCs w:val="20"/>
        </w:rPr>
        <w:t>The differences in patients with and without organic lumbar lesions.</w:t>
      </w:r>
      <w:proofErr w:type="gramEnd"/>
      <w:r w:rsidR="00361886" w:rsidRPr="00EF2816">
        <w:rPr>
          <w:sz w:val="20"/>
          <w:szCs w:val="20"/>
        </w:rPr>
        <w:t xml:space="preserve"> </w:t>
      </w:r>
      <w:proofErr w:type="gramStart"/>
      <w:r w:rsidR="00361886" w:rsidRPr="00EF2816">
        <w:rPr>
          <w:sz w:val="20"/>
          <w:szCs w:val="20"/>
        </w:rPr>
        <w:t>Spine.</w:t>
      </w:r>
      <w:proofErr w:type="gramEnd"/>
      <w:r w:rsidR="00361886" w:rsidRPr="00EF2816">
        <w:rPr>
          <w:sz w:val="20"/>
          <w:szCs w:val="20"/>
        </w:rPr>
        <w:t xml:space="preserve"> 1995</w:t>
      </w:r>
      <w:proofErr w:type="gramStart"/>
      <w:r w:rsidR="00361886" w:rsidRPr="00EF2816">
        <w:rPr>
          <w:sz w:val="20"/>
          <w:szCs w:val="20"/>
        </w:rPr>
        <w:t>;20:2522</w:t>
      </w:r>
      <w:proofErr w:type="gramEnd"/>
      <w:r w:rsidR="00361886" w:rsidRPr="00EF2816">
        <w:rPr>
          <w:sz w:val="20"/>
          <w:szCs w:val="20"/>
        </w:rPr>
        <w:t>-30.</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38</w:t>
      </w:r>
      <w:proofErr w:type="gramStart"/>
      <w:r w:rsidRPr="00EF2816">
        <w:rPr>
          <w:sz w:val="20"/>
          <w:szCs w:val="20"/>
        </w:rPr>
        <w:t>.</w:t>
      </w:r>
      <w:r w:rsidR="00361886" w:rsidRPr="00EF2816">
        <w:rPr>
          <w:sz w:val="20"/>
          <w:szCs w:val="20"/>
        </w:rPr>
        <w:t>Hides</w:t>
      </w:r>
      <w:proofErr w:type="gramEnd"/>
      <w:r w:rsidR="00361886" w:rsidRPr="00EF2816">
        <w:rPr>
          <w:sz w:val="20"/>
          <w:szCs w:val="20"/>
        </w:rPr>
        <w:t xml:space="preserve"> JA, Richardson CA, Jull GA. </w:t>
      </w:r>
      <w:proofErr w:type="spellStart"/>
      <w:r w:rsidR="00361886" w:rsidRPr="00EF2816">
        <w:rPr>
          <w:sz w:val="20"/>
          <w:szCs w:val="20"/>
        </w:rPr>
        <w:t>Multifidus</w:t>
      </w:r>
      <w:proofErr w:type="spellEnd"/>
      <w:r w:rsidR="00361886" w:rsidRPr="00EF2816">
        <w:rPr>
          <w:sz w:val="20"/>
          <w:szCs w:val="20"/>
        </w:rPr>
        <w:t xml:space="preserve"> muscle recovery is not automatic following resolution of acute first-episode low back pain. </w:t>
      </w:r>
      <w:proofErr w:type="gramStart"/>
      <w:r w:rsidR="00361886" w:rsidRPr="00EF2816">
        <w:rPr>
          <w:sz w:val="20"/>
          <w:szCs w:val="20"/>
        </w:rPr>
        <w:t>Spine.</w:t>
      </w:r>
      <w:proofErr w:type="gramEnd"/>
      <w:r w:rsidR="00361886" w:rsidRPr="00EF2816">
        <w:rPr>
          <w:sz w:val="20"/>
          <w:szCs w:val="20"/>
        </w:rPr>
        <w:t xml:space="preserve"> 1996</w:t>
      </w:r>
      <w:proofErr w:type="gramStart"/>
      <w:r w:rsidR="00361886" w:rsidRPr="00EF2816">
        <w:rPr>
          <w:sz w:val="20"/>
          <w:szCs w:val="20"/>
        </w:rPr>
        <w:t>;21:2763</w:t>
      </w:r>
      <w:proofErr w:type="gramEnd"/>
      <w:r w:rsidR="00361886" w:rsidRPr="00EF2816">
        <w:rPr>
          <w:sz w:val="20"/>
          <w:szCs w:val="20"/>
        </w:rPr>
        <w:t>-9.</w:t>
      </w:r>
    </w:p>
    <w:p w:rsidR="00361886" w:rsidRPr="00EF2816" w:rsidRDefault="00361886" w:rsidP="003979BC">
      <w:pPr>
        <w:pStyle w:val="Heading2"/>
        <w:rPr>
          <w:sz w:val="20"/>
          <w:szCs w:val="20"/>
        </w:rPr>
      </w:pPr>
    </w:p>
    <w:p w:rsidR="00361886" w:rsidRPr="00EF2816" w:rsidRDefault="003979BC" w:rsidP="003979BC">
      <w:pPr>
        <w:pStyle w:val="BodyText"/>
        <w:ind w:right="160"/>
        <w:jc w:val="both"/>
        <w:rPr>
          <w:sz w:val="20"/>
          <w:szCs w:val="20"/>
        </w:rPr>
      </w:pPr>
      <w:r w:rsidRPr="00EF2816">
        <w:rPr>
          <w:sz w:val="20"/>
          <w:szCs w:val="20"/>
        </w:rPr>
        <w:t>39</w:t>
      </w:r>
      <w:proofErr w:type="gramStart"/>
      <w:r w:rsidRPr="00EF2816">
        <w:rPr>
          <w:sz w:val="20"/>
          <w:szCs w:val="20"/>
        </w:rPr>
        <w:t>.</w:t>
      </w:r>
      <w:r w:rsidR="00361886" w:rsidRPr="00EF2816">
        <w:rPr>
          <w:sz w:val="20"/>
          <w:szCs w:val="20"/>
        </w:rPr>
        <w:t>Richardson</w:t>
      </w:r>
      <w:proofErr w:type="gramEnd"/>
      <w:r w:rsidR="00361886" w:rsidRPr="00EF2816">
        <w:rPr>
          <w:sz w:val="20"/>
          <w:szCs w:val="20"/>
        </w:rPr>
        <w:t xml:space="preserve"> C, Hodges P, Hides J. Therapeutic exercise for </w:t>
      </w:r>
      <w:proofErr w:type="spellStart"/>
      <w:r w:rsidR="00361886" w:rsidRPr="00EF2816">
        <w:rPr>
          <w:sz w:val="20"/>
          <w:szCs w:val="20"/>
        </w:rPr>
        <w:t>lumbopelvic</w:t>
      </w:r>
      <w:proofErr w:type="spellEnd"/>
      <w:r w:rsidR="00361886" w:rsidRPr="00EF2816">
        <w:rPr>
          <w:sz w:val="20"/>
          <w:szCs w:val="20"/>
        </w:rPr>
        <w:t xml:space="preserve"> stabilization: a motor control approach for the treatment and prevention of low back pain. 2nd ed. London: Churchill Livingstone; 2004.</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40</w:t>
      </w:r>
      <w:proofErr w:type="gramStart"/>
      <w:r w:rsidRPr="00EF2816">
        <w:rPr>
          <w:sz w:val="20"/>
          <w:szCs w:val="20"/>
        </w:rPr>
        <w:t>.</w:t>
      </w:r>
      <w:r w:rsidR="00361886" w:rsidRPr="00EF2816">
        <w:rPr>
          <w:sz w:val="20"/>
          <w:szCs w:val="20"/>
        </w:rPr>
        <w:t>Ferreira</w:t>
      </w:r>
      <w:proofErr w:type="gramEnd"/>
      <w:r w:rsidR="00361886" w:rsidRPr="00EF2816">
        <w:rPr>
          <w:sz w:val="20"/>
          <w:szCs w:val="20"/>
        </w:rPr>
        <w:t xml:space="preserve"> PH, Ferreira ML, Maher CG, </w:t>
      </w:r>
      <w:proofErr w:type="spellStart"/>
      <w:r w:rsidR="00361886" w:rsidRPr="00EF2816">
        <w:rPr>
          <w:sz w:val="20"/>
          <w:szCs w:val="20"/>
        </w:rPr>
        <w:t>Refshauge</w:t>
      </w:r>
      <w:proofErr w:type="spellEnd"/>
      <w:r w:rsidR="00361886" w:rsidRPr="00EF2816">
        <w:rPr>
          <w:sz w:val="20"/>
          <w:szCs w:val="20"/>
        </w:rPr>
        <w:t xml:space="preserve"> K, Herbert R, Hodges PW. Changes in recruitment of </w:t>
      </w:r>
      <w:proofErr w:type="spellStart"/>
      <w:r w:rsidR="00361886" w:rsidRPr="00EF2816">
        <w:rPr>
          <w:sz w:val="20"/>
          <w:szCs w:val="20"/>
        </w:rPr>
        <w:t>transversus</w:t>
      </w:r>
      <w:proofErr w:type="spellEnd"/>
      <w:r w:rsidR="00361886" w:rsidRPr="00EF2816">
        <w:rPr>
          <w:sz w:val="20"/>
          <w:szCs w:val="20"/>
        </w:rPr>
        <w:t xml:space="preserve"> </w:t>
      </w:r>
      <w:proofErr w:type="spellStart"/>
      <w:r w:rsidR="00361886" w:rsidRPr="00EF2816">
        <w:rPr>
          <w:sz w:val="20"/>
          <w:szCs w:val="20"/>
        </w:rPr>
        <w:t>abdominis</w:t>
      </w:r>
      <w:proofErr w:type="spellEnd"/>
      <w:r w:rsidR="00361886" w:rsidRPr="00EF2816">
        <w:rPr>
          <w:sz w:val="20"/>
          <w:szCs w:val="20"/>
        </w:rPr>
        <w:t xml:space="preserve"> correlate with disability in people with chronic low back pain. Br J Sports Med. published online 26 May 2009.</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41</w:t>
      </w:r>
      <w:proofErr w:type="gramStart"/>
      <w:r w:rsidRPr="00EF2816">
        <w:rPr>
          <w:sz w:val="20"/>
          <w:szCs w:val="20"/>
        </w:rPr>
        <w:t>.</w:t>
      </w:r>
      <w:r w:rsidR="00361886" w:rsidRPr="00EF2816">
        <w:rPr>
          <w:sz w:val="20"/>
          <w:szCs w:val="20"/>
        </w:rPr>
        <w:t>Hodges</w:t>
      </w:r>
      <w:proofErr w:type="gramEnd"/>
      <w:r w:rsidR="00361886" w:rsidRPr="00EF2816">
        <w:rPr>
          <w:sz w:val="20"/>
          <w:szCs w:val="20"/>
        </w:rPr>
        <w:t xml:space="preserve"> PW, Richardson CA. Inefficient muscular stabilization of the lumbar spine associated with low back pain: A motor control evaluation of </w:t>
      </w:r>
      <w:proofErr w:type="spellStart"/>
      <w:r w:rsidR="00361886" w:rsidRPr="00EF2816">
        <w:rPr>
          <w:sz w:val="20"/>
          <w:szCs w:val="20"/>
        </w:rPr>
        <w:t>transversus</w:t>
      </w:r>
      <w:proofErr w:type="spellEnd"/>
      <w:r w:rsidR="00361886" w:rsidRPr="00EF2816">
        <w:rPr>
          <w:sz w:val="20"/>
          <w:szCs w:val="20"/>
        </w:rPr>
        <w:t xml:space="preserve"> </w:t>
      </w:r>
      <w:proofErr w:type="spellStart"/>
      <w:r w:rsidR="00361886" w:rsidRPr="00EF2816">
        <w:rPr>
          <w:sz w:val="20"/>
          <w:szCs w:val="20"/>
        </w:rPr>
        <w:t>abdominis</w:t>
      </w:r>
      <w:proofErr w:type="spellEnd"/>
      <w:r w:rsidR="00361886" w:rsidRPr="00EF2816">
        <w:rPr>
          <w:sz w:val="20"/>
          <w:szCs w:val="20"/>
        </w:rPr>
        <w:t xml:space="preserve">. </w:t>
      </w:r>
      <w:proofErr w:type="gramStart"/>
      <w:r w:rsidR="00361886" w:rsidRPr="00EF2816">
        <w:rPr>
          <w:sz w:val="20"/>
          <w:szCs w:val="20"/>
        </w:rPr>
        <w:t>Spine.</w:t>
      </w:r>
      <w:proofErr w:type="gramEnd"/>
      <w:r w:rsidR="00361886" w:rsidRPr="00EF2816">
        <w:rPr>
          <w:sz w:val="20"/>
          <w:szCs w:val="20"/>
        </w:rPr>
        <w:t xml:space="preserve"> 1996</w:t>
      </w:r>
      <w:proofErr w:type="gramStart"/>
      <w:r w:rsidR="00361886" w:rsidRPr="00EF2816">
        <w:rPr>
          <w:sz w:val="20"/>
          <w:szCs w:val="20"/>
        </w:rPr>
        <w:t>;21:2640</w:t>
      </w:r>
      <w:proofErr w:type="gramEnd"/>
      <w:r w:rsidR="00361886" w:rsidRPr="00EF2816">
        <w:rPr>
          <w:sz w:val="20"/>
          <w:szCs w:val="20"/>
        </w:rPr>
        <w:t>-50.</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42</w:t>
      </w:r>
      <w:proofErr w:type="gramStart"/>
      <w:r w:rsidRPr="00EF2816">
        <w:rPr>
          <w:sz w:val="20"/>
          <w:szCs w:val="20"/>
        </w:rPr>
        <w:t>.</w:t>
      </w:r>
      <w:r w:rsidR="00361886" w:rsidRPr="00EF2816">
        <w:rPr>
          <w:sz w:val="20"/>
          <w:szCs w:val="20"/>
        </w:rPr>
        <w:t>Richardson</w:t>
      </w:r>
      <w:proofErr w:type="gramEnd"/>
      <w:r w:rsidR="00361886" w:rsidRPr="00EF2816">
        <w:rPr>
          <w:sz w:val="20"/>
          <w:szCs w:val="20"/>
        </w:rPr>
        <w:t xml:space="preserve"> C, Jull G, Hodges PW, Hides JA. Therapeutic Exercise for Spinal Segmental Stabilization in Low Back Pain: Scientific Basis and Clinical Approach. 1a ed. Sydney: Churchill Livingstone, 1999.</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43.</w:t>
      </w:r>
      <w:r w:rsidR="00361886" w:rsidRPr="00EF2816">
        <w:rPr>
          <w:sz w:val="20"/>
          <w:szCs w:val="20"/>
        </w:rPr>
        <w:t xml:space="preserve">O’Sullivan PB, </w:t>
      </w:r>
      <w:proofErr w:type="spellStart"/>
      <w:r w:rsidR="00361886" w:rsidRPr="00EF2816">
        <w:rPr>
          <w:sz w:val="20"/>
          <w:szCs w:val="20"/>
        </w:rPr>
        <w:t>Twomey</w:t>
      </w:r>
      <w:proofErr w:type="spellEnd"/>
      <w:r w:rsidR="00361886" w:rsidRPr="00EF2816">
        <w:rPr>
          <w:sz w:val="20"/>
          <w:szCs w:val="20"/>
        </w:rPr>
        <w:t xml:space="preserve"> LT, Allison GT. Evaluation of specific stabilizing exercise in the treatment of chronic low back pain with radiologic diagnosis of </w:t>
      </w:r>
      <w:proofErr w:type="spellStart"/>
      <w:r w:rsidR="00361886" w:rsidRPr="00EF2816">
        <w:rPr>
          <w:sz w:val="20"/>
          <w:szCs w:val="20"/>
        </w:rPr>
        <w:t>spondylolysis</w:t>
      </w:r>
      <w:proofErr w:type="spellEnd"/>
      <w:r w:rsidR="00361886" w:rsidRPr="00EF2816">
        <w:rPr>
          <w:sz w:val="20"/>
          <w:szCs w:val="20"/>
        </w:rPr>
        <w:t xml:space="preserve"> or </w:t>
      </w:r>
      <w:proofErr w:type="spellStart"/>
      <w:r w:rsidR="00361886" w:rsidRPr="00EF2816">
        <w:rPr>
          <w:sz w:val="20"/>
          <w:szCs w:val="20"/>
        </w:rPr>
        <w:t>spondylolisthesis</w:t>
      </w:r>
      <w:proofErr w:type="spellEnd"/>
      <w:r w:rsidR="00361886" w:rsidRPr="00EF2816">
        <w:rPr>
          <w:sz w:val="20"/>
          <w:szCs w:val="20"/>
        </w:rPr>
        <w:t xml:space="preserve">. </w:t>
      </w:r>
      <w:proofErr w:type="gramStart"/>
      <w:r w:rsidR="00361886" w:rsidRPr="00EF2816">
        <w:rPr>
          <w:sz w:val="20"/>
          <w:szCs w:val="20"/>
        </w:rPr>
        <w:t>Spine.</w:t>
      </w:r>
      <w:proofErr w:type="gramEnd"/>
      <w:r w:rsidR="00361886" w:rsidRPr="00EF2816">
        <w:rPr>
          <w:sz w:val="20"/>
          <w:szCs w:val="20"/>
        </w:rPr>
        <w:t xml:space="preserve"> 1997</w:t>
      </w:r>
      <w:proofErr w:type="gramStart"/>
      <w:r w:rsidR="00361886" w:rsidRPr="00EF2816">
        <w:rPr>
          <w:sz w:val="20"/>
          <w:szCs w:val="20"/>
        </w:rPr>
        <w:t>;22:2959</w:t>
      </w:r>
      <w:proofErr w:type="gramEnd"/>
      <w:r w:rsidR="00361886" w:rsidRPr="00EF2816">
        <w:rPr>
          <w:sz w:val="20"/>
          <w:szCs w:val="20"/>
        </w:rPr>
        <w:t>-67.</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44</w:t>
      </w:r>
      <w:proofErr w:type="gramStart"/>
      <w:r w:rsidRPr="00EF2816">
        <w:rPr>
          <w:sz w:val="20"/>
          <w:szCs w:val="20"/>
        </w:rPr>
        <w:t>.</w:t>
      </w:r>
      <w:r w:rsidR="00361886" w:rsidRPr="00EF2816">
        <w:rPr>
          <w:sz w:val="20"/>
          <w:szCs w:val="20"/>
        </w:rPr>
        <w:t>Hides</w:t>
      </w:r>
      <w:proofErr w:type="gramEnd"/>
      <w:r w:rsidR="00361886" w:rsidRPr="00EF2816">
        <w:rPr>
          <w:sz w:val="20"/>
          <w:szCs w:val="20"/>
        </w:rPr>
        <w:t xml:space="preserve"> JA, Jull GA, Richardson CA. Long-term effects of specific stabilizing exercises for first-episode low back pain. </w:t>
      </w:r>
      <w:proofErr w:type="gramStart"/>
      <w:r w:rsidR="00361886" w:rsidRPr="00EF2816">
        <w:rPr>
          <w:sz w:val="20"/>
          <w:szCs w:val="20"/>
        </w:rPr>
        <w:t>Spine.</w:t>
      </w:r>
      <w:proofErr w:type="gramEnd"/>
      <w:r w:rsidR="00361886" w:rsidRPr="00EF2816">
        <w:rPr>
          <w:sz w:val="20"/>
          <w:szCs w:val="20"/>
        </w:rPr>
        <w:t xml:space="preserve"> 2001</w:t>
      </w:r>
      <w:proofErr w:type="gramStart"/>
      <w:r w:rsidR="00361886" w:rsidRPr="00EF2816">
        <w:rPr>
          <w:sz w:val="20"/>
          <w:szCs w:val="20"/>
        </w:rPr>
        <w:t>;26:E243</w:t>
      </w:r>
      <w:proofErr w:type="gramEnd"/>
      <w:r w:rsidR="00361886" w:rsidRPr="00EF2816">
        <w:rPr>
          <w:sz w:val="20"/>
          <w:szCs w:val="20"/>
        </w:rPr>
        <w:t>-8.</w:t>
      </w:r>
    </w:p>
    <w:p w:rsidR="00361886" w:rsidRPr="00EF2816" w:rsidRDefault="00361886" w:rsidP="003979BC">
      <w:pPr>
        <w:pStyle w:val="BodyText"/>
        <w:ind w:right="160"/>
        <w:jc w:val="both"/>
        <w:rPr>
          <w:sz w:val="20"/>
          <w:szCs w:val="20"/>
        </w:rPr>
      </w:pPr>
      <w:r w:rsidRPr="00EF2816">
        <w:rPr>
          <w:sz w:val="20"/>
          <w:szCs w:val="20"/>
        </w:rPr>
        <w:t xml:space="preserve"> </w:t>
      </w:r>
    </w:p>
    <w:p w:rsidR="00361886" w:rsidRPr="00EF2816" w:rsidRDefault="00361886" w:rsidP="003979BC">
      <w:pPr>
        <w:pStyle w:val="BodyText"/>
        <w:ind w:right="160"/>
        <w:jc w:val="both"/>
        <w:rPr>
          <w:sz w:val="20"/>
          <w:szCs w:val="20"/>
        </w:rPr>
      </w:pPr>
      <w:r w:rsidRPr="00EF2816">
        <w:rPr>
          <w:sz w:val="20"/>
          <w:szCs w:val="20"/>
        </w:rPr>
        <w:t>45</w:t>
      </w:r>
      <w:proofErr w:type="gramStart"/>
      <w:r w:rsidR="003979BC" w:rsidRPr="00EF2816">
        <w:rPr>
          <w:sz w:val="20"/>
          <w:szCs w:val="20"/>
        </w:rPr>
        <w:t>.</w:t>
      </w:r>
      <w:r w:rsidRPr="00EF2816">
        <w:rPr>
          <w:sz w:val="20"/>
          <w:szCs w:val="20"/>
        </w:rPr>
        <w:t>Ramos</w:t>
      </w:r>
      <w:proofErr w:type="gramEnd"/>
      <w:r w:rsidRPr="00EF2816">
        <w:rPr>
          <w:sz w:val="20"/>
          <w:szCs w:val="20"/>
        </w:rPr>
        <w:t xml:space="preserve"> EM, James CA, Bear-Lehman J. Children’s computer usage: Are they at risk of developing repetitive str</w:t>
      </w:r>
      <w:r w:rsidR="003979BC" w:rsidRPr="00EF2816">
        <w:rPr>
          <w:sz w:val="20"/>
          <w:szCs w:val="20"/>
        </w:rPr>
        <w:t>ain injury? Work 2005</w:t>
      </w:r>
      <w:proofErr w:type="gramStart"/>
      <w:r w:rsidR="003979BC" w:rsidRPr="00EF2816">
        <w:rPr>
          <w:sz w:val="20"/>
          <w:szCs w:val="20"/>
        </w:rPr>
        <w:t>;25:143</w:t>
      </w:r>
      <w:proofErr w:type="gramEnd"/>
      <w:r w:rsidR="003979BC" w:rsidRPr="00EF2816">
        <w:rPr>
          <w:sz w:val="20"/>
          <w:szCs w:val="20"/>
        </w:rPr>
        <w:t>-54</w:t>
      </w:r>
    </w:p>
    <w:p w:rsidR="00361886" w:rsidRPr="00EF2816" w:rsidRDefault="003979BC" w:rsidP="003979BC">
      <w:pPr>
        <w:pStyle w:val="BodyText"/>
        <w:ind w:right="160"/>
        <w:jc w:val="both"/>
        <w:rPr>
          <w:sz w:val="20"/>
          <w:szCs w:val="20"/>
        </w:rPr>
      </w:pPr>
      <w:r w:rsidRPr="00EF2816">
        <w:rPr>
          <w:sz w:val="20"/>
          <w:szCs w:val="20"/>
        </w:rPr>
        <w:t>46</w:t>
      </w:r>
      <w:proofErr w:type="gramStart"/>
      <w:r w:rsidRPr="00EF2816">
        <w:rPr>
          <w:sz w:val="20"/>
          <w:szCs w:val="20"/>
        </w:rPr>
        <w:t>.</w:t>
      </w:r>
      <w:r w:rsidR="00361886" w:rsidRPr="00EF2816">
        <w:rPr>
          <w:sz w:val="20"/>
          <w:szCs w:val="20"/>
        </w:rPr>
        <w:t>Cole</w:t>
      </w:r>
      <w:proofErr w:type="gramEnd"/>
      <w:r w:rsidR="00361886" w:rsidRPr="00EF2816">
        <w:rPr>
          <w:sz w:val="20"/>
          <w:szCs w:val="20"/>
        </w:rPr>
        <w:t xml:space="preserve"> DC, Ibrahim S, Shannon HS. </w:t>
      </w:r>
      <w:proofErr w:type="gramStart"/>
      <w:r w:rsidR="00361886" w:rsidRPr="00EF2816">
        <w:rPr>
          <w:sz w:val="20"/>
          <w:szCs w:val="20"/>
        </w:rPr>
        <w:t>Predictors of work-related repetitive strain injuries in a population cohort.</w:t>
      </w:r>
      <w:proofErr w:type="gramEnd"/>
      <w:r w:rsidR="00361886" w:rsidRPr="00EF2816">
        <w:rPr>
          <w:sz w:val="20"/>
          <w:szCs w:val="20"/>
        </w:rPr>
        <w:t xml:space="preserve"> Am J Public Health 2005</w:t>
      </w:r>
      <w:proofErr w:type="gramStart"/>
      <w:r w:rsidR="00361886" w:rsidRPr="00EF2816">
        <w:rPr>
          <w:sz w:val="20"/>
          <w:szCs w:val="20"/>
        </w:rPr>
        <w:t>;95:1233</w:t>
      </w:r>
      <w:proofErr w:type="gramEnd"/>
      <w:r w:rsidR="00361886" w:rsidRPr="00EF2816">
        <w:rPr>
          <w:sz w:val="20"/>
          <w:szCs w:val="20"/>
        </w:rPr>
        <w:t>-7.</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47</w:t>
      </w:r>
      <w:proofErr w:type="gramStart"/>
      <w:r w:rsidRPr="00EF2816">
        <w:rPr>
          <w:sz w:val="20"/>
          <w:szCs w:val="20"/>
        </w:rPr>
        <w:t>.</w:t>
      </w:r>
      <w:r w:rsidR="00361886" w:rsidRPr="00EF2816">
        <w:rPr>
          <w:sz w:val="20"/>
          <w:szCs w:val="20"/>
        </w:rPr>
        <w:t>Sachdev</w:t>
      </w:r>
      <w:proofErr w:type="gramEnd"/>
      <w:r w:rsidR="00361886" w:rsidRPr="00EF2816">
        <w:rPr>
          <w:sz w:val="20"/>
          <w:szCs w:val="20"/>
        </w:rPr>
        <w:t xml:space="preserve"> R, </w:t>
      </w:r>
      <w:proofErr w:type="spellStart"/>
      <w:r w:rsidR="00361886" w:rsidRPr="00EF2816">
        <w:rPr>
          <w:sz w:val="20"/>
          <w:szCs w:val="20"/>
        </w:rPr>
        <w:t>Mathur</w:t>
      </w:r>
      <w:proofErr w:type="spellEnd"/>
      <w:r w:rsidR="00361886" w:rsidRPr="00EF2816">
        <w:rPr>
          <w:sz w:val="20"/>
          <w:szCs w:val="20"/>
        </w:rPr>
        <w:t xml:space="preserve"> ML, </w:t>
      </w:r>
      <w:proofErr w:type="spellStart"/>
      <w:r w:rsidR="00361886" w:rsidRPr="00EF2816">
        <w:rPr>
          <w:sz w:val="20"/>
          <w:szCs w:val="20"/>
        </w:rPr>
        <w:t>Haldiya</w:t>
      </w:r>
      <w:proofErr w:type="spellEnd"/>
      <w:r w:rsidR="00361886" w:rsidRPr="00EF2816">
        <w:rPr>
          <w:sz w:val="20"/>
          <w:szCs w:val="20"/>
        </w:rPr>
        <w:t xml:space="preserve"> KR, </w:t>
      </w:r>
      <w:proofErr w:type="spellStart"/>
      <w:r w:rsidR="00361886" w:rsidRPr="00EF2816">
        <w:rPr>
          <w:sz w:val="20"/>
          <w:szCs w:val="20"/>
        </w:rPr>
        <w:t>Saiyed</w:t>
      </w:r>
      <w:proofErr w:type="spellEnd"/>
      <w:r w:rsidR="00361886" w:rsidRPr="00EF2816">
        <w:rPr>
          <w:sz w:val="20"/>
          <w:szCs w:val="20"/>
        </w:rPr>
        <w:t xml:space="preserve"> HN. </w:t>
      </w:r>
      <w:proofErr w:type="gramStart"/>
      <w:r w:rsidR="00361886" w:rsidRPr="00EF2816">
        <w:rPr>
          <w:sz w:val="20"/>
          <w:szCs w:val="20"/>
        </w:rPr>
        <w:t>Work-related health problems in salt workers of Rajasthan, India.</w:t>
      </w:r>
      <w:proofErr w:type="gramEnd"/>
      <w:r w:rsidR="00361886" w:rsidRPr="00EF2816">
        <w:rPr>
          <w:sz w:val="20"/>
          <w:szCs w:val="20"/>
        </w:rPr>
        <w:t xml:space="preserve"> Indian J </w:t>
      </w:r>
      <w:proofErr w:type="spellStart"/>
      <w:r w:rsidR="00361886" w:rsidRPr="00EF2816">
        <w:rPr>
          <w:sz w:val="20"/>
          <w:szCs w:val="20"/>
        </w:rPr>
        <w:t>Occup</w:t>
      </w:r>
      <w:proofErr w:type="spellEnd"/>
      <w:r w:rsidR="00361886" w:rsidRPr="00EF2816">
        <w:rPr>
          <w:sz w:val="20"/>
          <w:szCs w:val="20"/>
        </w:rPr>
        <w:t xml:space="preserve"> Environ Med 2006</w:t>
      </w:r>
      <w:proofErr w:type="gramStart"/>
      <w:r w:rsidR="00361886" w:rsidRPr="00EF2816">
        <w:rPr>
          <w:sz w:val="20"/>
          <w:szCs w:val="20"/>
        </w:rPr>
        <w:t>;10:62</w:t>
      </w:r>
      <w:proofErr w:type="gramEnd"/>
      <w:r w:rsidR="00361886" w:rsidRPr="00EF2816">
        <w:rPr>
          <w:sz w:val="20"/>
          <w:szCs w:val="20"/>
        </w:rPr>
        <w:t>-4.</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48.</w:t>
      </w:r>
      <w:r w:rsidR="00361886" w:rsidRPr="00EF2816">
        <w:rPr>
          <w:sz w:val="20"/>
          <w:szCs w:val="20"/>
        </w:rPr>
        <w:t xml:space="preserve">Bekkering, G.E.; </w:t>
      </w:r>
      <w:proofErr w:type="spellStart"/>
      <w:r w:rsidR="00361886" w:rsidRPr="00EF2816">
        <w:rPr>
          <w:sz w:val="20"/>
          <w:szCs w:val="20"/>
        </w:rPr>
        <w:t>Hendriks</w:t>
      </w:r>
      <w:proofErr w:type="spellEnd"/>
      <w:r w:rsidR="00361886" w:rsidRPr="00EF2816">
        <w:rPr>
          <w:sz w:val="20"/>
          <w:szCs w:val="20"/>
        </w:rPr>
        <w:t xml:space="preserve">, H.J.; </w:t>
      </w:r>
      <w:proofErr w:type="spellStart"/>
      <w:r w:rsidR="00361886" w:rsidRPr="00EF2816">
        <w:rPr>
          <w:sz w:val="20"/>
          <w:szCs w:val="20"/>
        </w:rPr>
        <w:t>Koes</w:t>
      </w:r>
      <w:proofErr w:type="spellEnd"/>
      <w:r w:rsidR="00361886" w:rsidRPr="00EF2816">
        <w:rPr>
          <w:sz w:val="20"/>
          <w:szCs w:val="20"/>
        </w:rPr>
        <w:t xml:space="preserve">, B.W.; </w:t>
      </w:r>
      <w:proofErr w:type="spellStart"/>
      <w:r w:rsidR="00361886" w:rsidRPr="00EF2816">
        <w:rPr>
          <w:sz w:val="20"/>
          <w:szCs w:val="20"/>
        </w:rPr>
        <w:t>Oostendorp</w:t>
      </w:r>
      <w:proofErr w:type="spellEnd"/>
      <w:r w:rsidR="00361886" w:rsidRPr="00EF2816">
        <w:rPr>
          <w:sz w:val="20"/>
          <w:szCs w:val="20"/>
        </w:rPr>
        <w:t xml:space="preserve">, R.A.; </w:t>
      </w:r>
      <w:proofErr w:type="spellStart"/>
      <w:r w:rsidR="00361886" w:rsidRPr="00EF2816">
        <w:rPr>
          <w:sz w:val="20"/>
          <w:szCs w:val="20"/>
        </w:rPr>
        <w:t>Ostelo</w:t>
      </w:r>
      <w:proofErr w:type="spellEnd"/>
      <w:r w:rsidR="00361886" w:rsidRPr="00EF2816">
        <w:rPr>
          <w:sz w:val="20"/>
          <w:szCs w:val="20"/>
        </w:rPr>
        <w:t xml:space="preserve">, R.W.; </w:t>
      </w:r>
      <w:proofErr w:type="spellStart"/>
      <w:r w:rsidR="00361886" w:rsidRPr="00EF2816">
        <w:rPr>
          <w:sz w:val="20"/>
          <w:szCs w:val="20"/>
        </w:rPr>
        <w:t>Thomassen</w:t>
      </w:r>
      <w:proofErr w:type="spellEnd"/>
      <w:r w:rsidR="00361886" w:rsidRPr="00EF2816">
        <w:rPr>
          <w:sz w:val="20"/>
          <w:szCs w:val="20"/>
        </w:rPr>
        <w:t xml:space="preserve">, J.M.; van </w:t>
      </w:r>
      <w:proofErr w:type="spellStart"/>
      <w:r w:rsidR="00361886" w:rsidRPr="00EF2816">
        <w:rPr>
          <w:sz w:val="20"/>
          <w:szCs w:val="20"/>
        </w:rPr>
        <w:t>Tulder</w:t>
      </w:r>
      <w:proofErr w:type="spellEnd"/>
      <w:r w:rsidR="00361886" w:rsidRPr="00EF2816">
        <w:rPr>
          <w:sz w:val="20"/>
          <w:szCs w:val="20"/>
        </w:rPr>
        <w:t>, M.W. Dutch physiotherapy guidelines for low back pain. Physiotherapy 2003,</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49</w:t>
      </w:r>
      <w:proofErr w:type="gramStart"/>
      <w:r w:rsidRPr="00EF2816">
        <w:rPr>
          <w:sz w:val="20"/>
          <w:szCs w:val="20"/>
        </w:rPr>
        <w:t>.</w:t>
      </w:r>
      <w:r w:rsidR="00361886" w:rsidRPr="00EF2816">
        <w:rPr>
          <w:sz w:val="20"/>
          <w:szCs w:val="20"/>
        </w:rPr>
        <w:t>National</w:t>
      </w:r>
      <w:proofErr w:type="gramEnd"/>
      <w:r w:rsidR="00361886" w:rsidRPr="00EF2816">
        <w:rPr>
          <w:sz w:val="20"/>
          <w:szCs w:val="20"/>
        </w:rPr>
        <w:tab/>
        <w:t>Health</w:t>
      </w:r>
      <w:r w:rsidR="00361886" w:rsidRPr="00EF2816">
        <w:rPr>
          <w:sz w:val="20"/>
          <w:szCs w:val="20"/>
        </w:rPr>
        <w:tab/>
        <w:t>Service</w:t>
      </w:r>
      <w:r w:rsidR="00361886" w:rsidRPr="00EF2816">
        <w:rPr>
          <w:sz w:val="20"/>
          <w:szCs w:val="20"/>
        </w:rPr>
        <w:tab/>
        <w:t>(NHS).</w:t>
      </w:r>
      <w:r w:rsidR="00361886" w:rsidRPr="00EF2816">
        <w:rPr>
          <w:sz w:val="20"/>
          <w:szCs w:val="20"/>
        </w:rPr>
        <w:tab/>
        <w:t>Back</w:t>
      </w:r>
      <w:r w:rsidR="00361886" w:rsidRPr="00EF2816">
        <w:rPr>
          <w:sz w:val="20"/>
          <w:szCs w:val="20"/>
        </w:rPr>
        <w:tab/>
        <w:t>Pain.</w:t>
      </w:r>
      <w:r w:rsidR="00361886" w:rsidRPr="00EF2816">
        <w:rPr>
          <w:sz w:val="20"/>
          <w:szCs w:val="20"/>
        </w:rPr>
        <w:tab/>
        <w:t>Available</w:t>
      </w:r>
      <w:r w:rsidR="00361886" w:rsidRPr="00EF2816">
        <w:rPr>
          <w:sz w:val="20"/>
          <w:szCs w:val="20"/>
        </w:rPr>
        <w:tab/>
        <w:t>online: http://www.nhs.uk/Conditions/Back-pain/ Pages/Introduction.aspx</w:t>
      </w:r>
    </w:p>
    <w:p w:rsidR="00361886" w:rsidRPr="00EF2816" w:rsidRDefault="00361886" w:rsidP="003979BC">
      <w:pPr>
        <w:pStyle w:val="BodyText"/>
        <w:ind w:right="160"/>
        <w:jc w:val="both"/>
        <w:rPr>
          <w:sz w:val="20"/>
          <w:szCs w:val="20"/>
        </w:rPr>
      </w:pPr>
    </w:p>
    <w:p w:rsidR="00361886" w:rsidRPr="00EF2816" w:rsidRDefault="00361886" w:rsidP="003979BC">
      <w:pPr>
        <w:pStyle w:val="BodyText"/>
        <w:ind w:right="160"/>
        <w:jc w:val="both"/>
        <w:rPr>
          <w:sz w:val="20"/>
          <w:szCs w:val="20"/>
        </w:rPr>
      </w:pPr>
      <w:r w:rsidRPr="00EF2816">
        <w:rPr>
          <w:sz w:val="20"/>
          <w:szCs w:val="20"/>
        </w:rPr>
        <w:lastRenderedPageBreak/>
        <w:t>50</w:t>
      </w:r>
      <w:proofErr w:type="gramStart"/>
      <w:r w:rsidRPr="00EF2816">
        <w:rPr>
          <w:sz w:val="20"/>
          <w:szCs w:val="20"/>
        </w:rPr>
        <w:t>.El</w:t>
      </w:r>
      <w:proofErr w:type="gramEnd"/>
      <w:r w:rsidRPr="00EF2816">
        <w:rPr>
          <w:sz w:val="20"/>
          <w:szCs w:val="20"/>
        </w:rPr>
        <w:t xml:space="preserve">-Sayed AM, Hadley C, </w:t>
      </w:r>
      <w:proofErr w:type="spellStart"/>
      <w:r w:rsidRPr="00EF2816">
        <w:rPr>
          <w:sz w:val="20"/>
          <w:szCs w:val="20"/>
        </w:rPr>
        <w:t>Tessema</w:t>
      </w:r>
      <w:proofErr w:type="spellEnd"/>
      <w:r w:rsidRPr="00EF2816">
        <w:rPr>
          <w:sz w:val="20"/>
          <w:szCs w:val="20"/>
        </w:rPr>
        <w:t xml:space="preserve"> F, </w:t>
      </w:r>
      <w:proofErr w:type="spellStart"/>
      <w:r w:rsidRPr="00EF2816">
        <w:rPr>
          <w:sz w:val="20"/>
          <w:szCs w:val="20"/>
        </w:rPr>
        <w:t>Tegegn</w:t>
      </w:r>
      <w:proofErr w:type="spellEnd"/>
      <w:r w:rsidRPr="00EF2816">
        <w:rPr>
          <w:sz w:val="20"/>
          <w:szCs w:val="20"/>
        </w:rPr>
        <w:t xml:space="preserve"> A, Cowan JA Jr., </w:t>
      </w:r>
      <w:proofErr w:type="spellStart"/>
      <w:r w:rsidRPr="00EF2816">
        <w:rPr>
          <w:sz w:val="20"/>
          <w:szCs w:val="20"/>
        </w:rPr>
        <w:t>Galea</w:t>
      </w:r>
      <w:proofErr w:type="spellEnd"/>
      <w:r w:rsidRPr="00EF2816">
        <w:rPr>
          <w:sz w:val="20"/>
          <w:szCs w:val="20"/>
        </w:rPr>
        <w:t xml:space="preserve"> S. Back and neck pain and psychopathology in rural sub-Saharan Africa: evidence from the </w:t>
      </w:r>
      <w:proofErr w:type="spellStart"/>
      <w:r w:rsidRPr="00EF2816">
        <w:rPr>
          <w:sz w:val="20"/>
          <w:szCs w:val="20"/>
        </w:rPr>
        <w:t>Gilgel</w:t>
      </w:r>
      <w:proofErr w:type="spellEnd"/>
      <w:r w:rsidRPr="00EF2816">
        <w:rPr>
          <w:sz w:val="20"/>
          <w:szCs w:val="20"/>
        </w:rPr>
        <w:t xml:space="preserve"> Gibe Growth and Development Study, Ethiopia. </w:t>
      </w:r>
      <w:proofErr w:type="gramStart"/>
      <w:r w:rsidRPr="00EF2816">
        <w:rPr>
          <w:sz w:val="20"/>
          <w:szCs w:val="20"/>
        </w:rPr>
        <w:t>Spine.</w:t>
      </w:r>
      <w:proofErr w:type="gramEnd"/>
      <w:r w:rsidRPr="00EF2816">
        <w:rPr>
          <w:sz w:val="20"/>
          <w:szCs w:val="20"/>
        </w:rPr>
        <w:t xml:space="preserve"> 2010</w:t>
      </w:r>
      <w:proofErr w:type="gramStart"/>
      <w:r w:rsidRPr="00EF2816">
        <w:rPr>
          <w:sz w:val="20"/>
          <w:szCs w:val="20"/>
        </w:rPr>
        <w:t>;35</w:t>
      </w:r>
      <w:proofErr w:type="gramEnd"/>
      <w:r w:rsidRPr="00EF2816">
        <w:rPr>
          <w:sz w:val="20"/>
          <w:szCs w:val="20"/>
        </w:rPr>
        <w:t xml:space="preserve">(6):684–689. </w:t>
      </w:r>
      <w:proofErr w:type="gramStart"/>
      <w:r w:rsidRPr="00EF2816">
        <w:rPr>
          <w:sz w:val="20"/>
          <w:szCs w:val="20"/>
        </w:rPr>
        <w:t>doi:</w:t>
      </w:r>
      <w:proofErr w:type="gramEnd"/>
      <w:r w:rsidRPr="00EF2816">
        <w:rPr>
          <w:sz w:val="20"/>
          <w:szCs w:val="20"/>
        </w:rPr>
        <w:t>10.1097</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51</w:t>
      </w:r>
      <w:proofErr w:type="gramStart"/>
      <w:r w:rsidRPr="00EF2816">
        <w:rPr>
          <w:sz w:val="20"/>
          <w:szCs w:val="20"/>
        </w:rPr>
        <w:t>.</w:t>
      </w:r>
      <w:r w:rsidR="00361886" w:rsidRPr="00EF2816">
        <w:rPr>
          <w:sz w:val="20"/>
          <w:szCs w:val="20"/>
        </w:rPr>
        <w:t>Hodges</w:t>
      </w:r>
      <w:proofErr w:type="gramEnd"/>
      <w:r w:rsidR="00361886" w:rsidRPr="00EF2816">
        <w:rPr>
          <w:sz w:val="20"/>
          <w:szCs w:val="20"/>
        </w:rPr>
        <w:t xml:space="preserve"> PW. </w:t>
      </w:r>
      <w:proofErr w:type="gramStart"/>
      <w:r w:rsidR="00361886" w:rsidRPr="00EF2816">
        <w:rPr>
          <w:sz w:val="20"/>
          <w:szCs w:val="20"/>
        </w:rPr>
        <w:t>Core stability exercise in chronic low back pain.</w:t>
      </w:r>
      <w:proofErr w:type="gramEnd"/>
      <w:r w:rsidR="00361886" w:rsidRPr="00EF2816">
        <w:rPr>
          <w:sz w:val="20"/>
          <w:szCs w:val="20"/>
        </w:rPr>
        <w:t xml:space="preserve"> </w:t>
      </w:r>
      <w:proofErr w:type="spellStart"/>
      <w:r w:rsidR="00361886" w:rsidRPr="00EF2816">
        <w:rPr>
          <w:sz w:val="20"/>
          <w:szCs w:val="20"/>
        </w:rPr>
        <w:t>OrthopClin</w:t>
      </w:r>
      <w:proofErr w:type="spellEnd"/>
      <w:r w:rsidR="00361886" w:rsidRPr="00EF2816">
        <w:rPr>
          <w:sz w:val="20"/>
          <w:szCs w:val="20"/>
        </w:rPr>
        <w:t xml:space="preserve"> North Am. 2003</w:t>
      </w:r>
    </w:p>
    <w:p w:rsidR="00361886" w:rsidRPr="00EF2816" w:rsidRDefault="00361886" w:rsidP="003979BC">
      <w:pPr>
        <w:pStyle w:val="BodyText"/>
        <w:ind w:right="160"/>
        <w:jc w:val="both"/>
        <w:rPr>
          <w:sz w:val="20"/>
          <w:szCs w:val="20"/>
        </w:rPr>
      </w:pP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52</w:t>
      </w:r>
      <w:proofErr w:type="gramStart"/>
      <w:r w:rsidRPr="00EF2816">
        <w:rPr>
          <w:sz w:val="20"/>
          <w:szCs w:val="20"/>
        </w:rPr>
        <w:t>.</w:t>
      </w:r>
      <w:r w:rsidR="00361886" w:rsidRPr="00EF2816">
        <w:rPr>
          <w:sz w:val="20"/>
          <w:szCs w:val="20"/>
        </w:rPr>
        <w:t>Wang</w:t>
      </w:r>
      <w:proofErr w:type="gramEnd"/>
      <w:r w:rsidR="00361886" w:rsidRPr="00EF2816">
        <w:rPr>
          <w:sz w:val="20"/>
          <w:szCs w:val="20"/>
        </w:rPr>
        <w:t xml:space="preserve"> XQ, </w:t>
      </w:r>
      <w:proofErr w:type="spellStart"/>
      <w:r w:rsidR="00361886" w:rsidRPr="00EF2816">
        <w:rPr>
          <w:sz w:val="20"/>
          <w:szCs w:val="20"/>
        </w:rPr>
        <w:t>Zheng</w:t>
      </w:r>
      <w:proofErr w:type="spellEnd"/>
      <w:r w:rsidR="00361886" w:rsidRPr="00EF2816">
        <w:rPr>
          <w:sz w:val="20"/>
          <w:szCs w:val="20"/>
        </w:rPr>
        <w:t xml:space="preserve"> JJ, Yu ZW, et al. </w:t>
      </w:r>
      <w:proofErr w:type="gramStart"/>
      <w:r w:rsidR="00361886" w:rsidRPr="00EF2816">
        <w:rPr>
          <w:sz w:val="20"/>
          <w:szCs w:val="20"/>
        </w:rPr>
        <w:t>A meta-analysis of core stability exercise versus general exercise for chronic low back pain.</w:t>
      </w:r>
      <w:proofErr w:type="gramEnd"/>
      <w:r w:rsidR="00361886" w:rsidRPr="00EF2816">
        <w:rPr>
          <w:sz w:val="20"/>
          <w:szCs w:val="20"/>
        </w:rPr>
        <w:t xml:space="preserve"> </w:t>
      </w:r>
      <w:proofErr w:type="spellStart"/>
      <w:proofErr w:type="gramStart"/>
      <w:r w:rsidR="00361886" w:rsidRPr="00EF2816">
        <w:rPr>
          <w:sz w:val="20"/>
          <w:szCs w:val="20"/>
        </w:rPr>
        <w:t>PLoS</w:t>
      </w:r>
      <w:proofErr w:type="spellEnd"/>
      <w:r w:rsidR="00361886" w:rsidRPr="00EF2816">
        <w:rPr>
          <w:sz w:val="20"/>
          <w:szCs w:val="20"/>
        </w:rPr>
        <w:t xml:space="preserve"> One.</w:t>
      </w:r>
      <w:proofErr w:type="gramEnd"/>
      <w:r w:rsidR="00361886" w:rsidRPr="00EF2816">
        <w:rPr>
          <w:sz w:val="20"/>
          <w:szCs w:val="20"/>
        </w:rPr>
        <w:t xml:space="preserve"> 2012</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53</w:t>
      </w:r>
      <w:proofErr w:type="gramStart"/>
      <w:r w:rsidRPr="00EF2816">
        <w:rPr>
          <w:sz w:val="20"/>
          <w:szCs w:val="20"/>
        </w:rPr>
        <w:t>.</w:t>
      </w:r>
      <w:r w:rsidR="00361886" w:rsidRPr="00EF2816">
        <w:rPr>
          <w:sz w:val="20"/>
          <w:szCs w:val="20"/>
        </w:rPr>
        <w:t>Kim</w:t>
      </w:r>
      <w:proofErr w:type="gramEnd"/>
      <w:r w:rsidR="00361886" w:rsidRPr="00EF2816">
        <w:rPr>
          <w:sz w:val="20"/>
          <w:szCs w:val="20"/>
        </w:rPr>
        <w:t xml:space="preserve"> M, Kim M, Oh S, Yoon B. The effectiveness of hollowing and bracing strategies with lumbar stabilization exercise in older adult women with nonspecific low back pain: a quasi-experimental study on a community-based rehabilitation. </w:t>
      </w:r>
      <w:proofErr w:type="gramStart"/>
      <w:r w:rsidR="00361886" w:rsidRPr="00EF2816">
        <w:rPr>
          <w:sz w:val="20"/>
          <w:szCs w:val="20"/>
        </w:rPr>
        <w:t xml:space="preserve">J Manipulative </w:t>
      </w:r>
      <w:proofErr w:type="spellStart"/>
      <w:r w:rsidR="00361886" w:rsidRPr="00EF2816">
        <w:rPr>
          <w:sz w:val="20"/>
          <w:szCs w:val="20"/>
        </w:rPr>
        <w:t>PhysiolTher</w:t>
      </w:r>
      <w:proofErr w:type="spellEnd"/>
      <w:r w:rsidR="00361886" w:rsidRPr="00EF2816">
        <w:rPr>
          <w:sz w:val="20"/>
          <w:szCs w:val="20"/>
        </w:rPr>
        <w:t>.</w:t>
      </w:r>
      <w:proofErr w:type="gramEnd"/>
      <w:r w:rsidR="00361886" w:rsidRPr="00EF2816">
        <w:rPr>
          <w:sz w:val="20"/>
          <w:szCs w:val="20"/>
        </w:rPr>
        <w:t xml:space="preserve"> 2018</w:t>
      </w:r>
      <w:proofErr w:type="gramStart"/>
      <w:r w:rsidR="00361886" w:rsidRPr="00EF2816">
        <w:rPr>
          <w:sz w:val="20"/>
          <w:szCs w:val="20"/>
        </w:rPr>
        <w:t>;41</w:t>
      </w:r>
      <w:proofErr w:type="gramEnd"/>
      <w:r w:rsidR="00361886" w:rsidRPr="00EF2816">
        <w:rPr>
          <w:sz w:val="20"/>
          <w:szCs w:val="20"/>
        </w:rPr>
        <w:t xml:space="preserve">(1):1–9. </w:t>
      </w:r>
      <w:proofErr w:type="gramStart"/>
      <w:r w:rsidR="00361886" w:rsidRPr="00EF2816">
        <w:rPr>
          <w:sz w:val="20"/>
          <w:szCs w:val="20"/>
        </w:rPr>
        <w:t>doi:</w:t>
      </w:r>
      <w:proofErr w:type="gramEnd"/>
      <w:r w:rsidR="00361886" w:rsidRPr="00EF2816">
        <w:rPr>
          <w:sz w:val="20"/>
          <w:szCs w:val="20"/>
        </w:rPr>
        <w:t>10.1016</w:t>
      </w:r>
    </w:p>
    <w:p w:rsidR="00361886" w:rsidRPr="00EF2816" w:rsidRDefault="00361886" w:rsidP="003979BC">
      <w:pPr>
        <w:pStyle w:val="BodyText"/>
        <w:ind w:right="160"/>
        <w:jc w:val="both"/>
        <w:rPr>
          <w:sz w:val="20"/>
          <w:szCs w:val="20"/>
        </w:rPr>
      </w:pPr>
    </w:p>
    <w:p w:rsidR="00361886" w:rsidRPr="00EF2816" w:rsidRDefault="003979BC" w:rsidP="003979BC">
      <w:pPr>
        <w:pStyle w:val="BodyText"/>
        <w:ind w:right="160"/>
        <w:jc w:val="both"/>
        <w:rPr>
          <w:sz w:val="20"/>
          <w:szCs w:val="20"/>
        </w:rPr>
      </w:pPr>
      <w:r w:rsidRPr="00EF2816">
        <w:rPr>
          <w:sz w:val="20"/>
          <w:szCs w:val="20"/>
        </w:rPr>
        <w:t>54.</w:t>
      </w:r>
      <w:r w:rsidR="00361886" w:rsidRPr="00EF2816">
        <w:rPr>
          <w:sz w:val="20"/>
          <w:szCs w:val="20"/>
        </w:rPr>
        <w:t xml:space="preserve">Laimi K, </w:t>
      </w:r>
      <w:proofErr w:type="spellStart"/>
      <w:r w:rsidR="00361886" w:rsidRPr="00EF2816">
        <w:rPr>
          <w:sz w:val="20"/>
          <w:szCs w:val="20"/>
        </w:rPr>
        <w:t>Makila</w:t>
      </w:r>
      <w:proofErr w:type="spellEnd"/>
      <w:r w:rsidR="00361886" w:rsidRPr="00EF2816">
        <w:rPr>
          <w:sz w:val="20"/>
          <w:szCs w:val="20"/>
        </w:rPr>
        <w:t xml:space="preserve"> A, </w:t>
      </w:r>
      <w:proofErr w:type="spellStart"/>
      <w:r w:rsidR="00361886" w:rsidRPr="00EF2816">
        <w:rPr>
          <w:sz w:val="20"/>
          <w:szCs w:val="20"/>
        </w:rPr>
        <w:t>Barlund</w:t>
      </w:r>
      <w:proofErr w:type="spellEnd"/>
      <w:r w:rsidR="00361886" w:rsidRPr="00EF2816">
        <w:rPr>
          <w:sz w:val="20"/>
          <w:szCs w:val="20"/>
        </w:rPr>
        <w:t xml:space="preserve"> E, et al. Effectiveness of </w:t>
      </w:r>
      <w:proofErr w:type="spellStart"/>
      <w:r w:rsidR="00361886" w:rsidRPr="00EF2816">
        <w:rPr>
          <w:sz w:val="20"/>
          <w:szCs w:val="20"/>
        </w:rPr>
        <w:t>myofascial</w:t>
      </w:r>
      <w:proofErr w:type="spellEnd"/>
      <w:r w:rsidR="00361886" w:rsidRPr="00EF2816">
        <w:rPr>
          <w:sz w:val="20"/>
          <w:szCs w:val="20"/>
        </w:rPr>
        <w:t xml:space="preserve"> release in treatment of chronic musculoskeletal pain: a systematic review.ClinRehabil.2018;32(4):440–450. Doi</w:t>
      </w:r>
      <w:proofErr w:type="gramStart"/>
      <w:r w:rsidR="00361886" w:rsidRPr="00EF2816">
        <w:rPr>
          <w:sz w:val="20"/>
          <w:szCs w:val="20"/>
        </w:rPr>
        <w:t>:10</w:t>
      </w:r>
      <w:proofErr w:type="gramEnd"/>
      <w:r w:rsidR="00361886" w:rsidRPr="00EF2816">
        <w:rPr>
          <w:sz w:val="20"/>
          <w:szCs w:val="20"/>
        </w:rPr>
        <w:t>.</w:t>
      </w:r>
    </w:p>
    <w:p w:rsidR="00361886" w:rsidRPr="00EF2816" w:rsidRDefault="00361886" w:rsidP="003979BC">
      <w:pPr>
        <w:pStyle w:val="BodyText"/>
        <w:ind w:right="160"/>
        <w:jc w:val="both"/>
        <w:rPr>
          <w:sz w:val="20"/>
          <w:szCs w:val="20"/>
        </w:rPr>
      </w:pPr>
    </w:p>
    <w:p w:rsidR="00361886" w:rsidRDefault="00361886" w:rsidP="00EF2816">
      <w:pPr>
        <w:pStyle w:val="BodyText"/>
        <w:spacing w:line="360" w:lineRule="auto"/>
        <w:ind w:right="158"/>
        <w:jc w:val="both"/>
        <w:sectPr w:rsidR="00361886">
          <w:pgSz w:w="12240" w:h="15840"/>
          <w:pgMar w:top="1380" w:right="1280" w:bottom="940" w:left="1200" w:header="0" w:footer="752" w:gutter="0"/>
          <w:cols w:space="720"/>
        </w:sectPr>
      </w:pPr>
      <w:bookmarkStart w:id="0" w:name="_GoBack"/>
      <w:bookmarkEnd w:id="0"/>
    </w:p>
    <w:p w:rsidR="00361886" w:rsidRPr="008118B2" w:rsidRDefault="00361886" w:rsidP="008118B2">
      <w:pPr>
        <w:rPr>
          <w:sz w:val="18"/>
          <w:szCs w:val="18"/>
        </w:rPr>
        <w:sectPr w:rsidR="00361886" w:rsidRPr="008118B2">
          <w:pgSz w:w="12240" w:h="15840"/>
          <w:pgMar w:top="1380" w:right="1280" w:bottom="940" w:left="1200" w:header="0" w:footer="752" w:gutter="0"/>
          <w:cols w:space="720"/>
        </w:sectPr>
      </w:pPr>
    </w:p>
    <w:p w:rsidR="00427F63" w:rsidRPr="00764204" w:rsidRDefault="00427F63" w:rsidP="00114997">
      <w:pPr>
        <w:tabs>
          <w:tab w:val="left" w:pos="480"/>
        </w:tabs>
        <w:spacing w:before="138"/>
        <w:rPr>
          <w:sz w:val="16"/>
          <w:szCs w:val="16"/>
        </w:rPr>
        <w:sectPr w:rsidR="00427F63" w:rsidRPr="00764204">
          <w:footerReference w:type="default" r:id="rId15"/>
          <w:pgSz w:w="12240" w:h="15840"/>
          <w:pgMar w:top="1380" w:right="1280" w:bottom="940" w:left="1200" w:header="0" w:footer="752" w:gutter="0"/>
          <w:cols w:space="720"/>
        </w:sectPr>
      </w:pPr>
    </w:p>
    <w:p w:rsidR="00B06A37" w:rsidRDefault="00B06A37">
      <w:pPr>
        <w:sectPr w:rsidR="00B06A37">
          <w:pgSz w:w="12240" w:h="15840"/>
          <w:pgMar w:top="1500" w:right="1280" w:bottom="940" w:left="1200" w:header="0" w:footer="752" w:gutter="0"/>
          <w:cols w:space="720"/>
        </w:sectPr>
      </w:pPr>
    </w:p>
    <w:p w:rsidR="00B06A37" w:rsidRDefault="00B06A37">
      <w:pPr>
        <w:rPr>
          <w:rFonts w:ascii="Arial MT"/>
        </w:rPr>
        <w:sectPr w:rsidR="00B06A37">
          <w:pgSz w:w="12240" w:h="15840"/>
          <w:pgMar w:top="1380" w:right="1280" w:bottom="940" w:left="1200" w:header="0" w:footer="752" w:gutter="0"/>
          <w:cols w:space="720"/>
        </w:sectPr>
      </w:pPr>
    </w:p>
    <w:p w:rsidR="00B06A37" w:rsidRDefault="00B06A37" w:rsidP="00EF2816">
      <w:pPr>
        <w:pStyle w:val="BodyText"/>
        <w:rPr>
          <w:rFonts w:ascii="Arial MT"/>
          <w:sz w:val="20"/>
        </w:rPr>
      </w:pPr>
    </w:p>
    <w:p w:rsidR="00B06A37" w:rsidRDefault="00B06A37">
      <w:pPr>
        <w:rPr>
          <w:rFonts w:ascii="Arial MT"/>
        </w:rPr>
        <w:sectPr w:rsidR="00B06A37">
          <w:pgSz w:w="12240" w:h="15840"/>
          <w:pgMar w:top="1460" w:right="1280" w:bottom="940" w:left="1200" w:header="0" w:footer="752" w:gutter="0"/>
          <w:cols w:space="720"/>
        </w:sectPr>
      </w:pPr>
    </w:p>
    <w:p w:rsidR="00B06A37" w:rsidRDefault="00B06A37">
      <w:pPr>
        <w:pStyle w:val="BodyText"/>
        <w:rPr>
          <w:rFonts w:ascii="Arial MT"/>
        </w:rPr>
      </w:pPr>
    </w:p>
    <w:p w:rsidR="00B06A37" w:rsidRDefault="00B06A37">
      <w:pPr>
        <w:spacing w:line="480" w:lineRule="auto"/>
        <w:sectPr w:rsidR="00B06A37">
          <w:pgSz w:w="12240" w:h="15840"/>
          <w:pgMar w:top="1460" w:right="1280" w:bottom="940" w:left="1200" w:header="0" w:footer="752" w:gutter="0"/>
          <w:cols w:space="720"/>
        </w:sectPr>
      </w:pPr>
    </w:p>
    <w:p w:rsidR="00B06A37" w:rsidRDefault="00B06A37">
      <w:pPr>
        <w:pStyle w:val="BodyText"/>
        <w:ind w:left="270"/>
        <w:rPr>
          <w:sz w:val="20"/>
        </w:rPr>
      </w:pPr>
    </w:p>
    <w:p w:rsidR="00B06A37" w:rsidRDefault="00B06A37">
      <w:pPr>
        <w:pStyle w:val="BodyText"/>
        <w:spacing w:before="5"/>
        <w:rPr>
          <w:sz w:val="19"/>
        </w:rPr>
      </w:pPr>
    </w:p>
    <w:p w:rsidR="00B06A37" w:rsidRDefault="00B06A37">
      <w:pPr>
        <w:sectPr w:rsidR="00B06A37">
          <w:pgSz w:w="12240" w:h="15840"/>
          <w:pgMar w:top="1480" w:right="1280" w:bottom="940" w:left="1200" w:header="0" w:footer="752" w:gutter="0"/>
          <w:cols w:space="720"/>
        </w:sectPr>
      </w:pPr>
    </w:p>
    <w:p w:rsidR="00B06A37" w:rsidRDefault="00B06A37">
      <w:pPr>
        <w:pStyle w:val="BodyText"/>
        <w:ind w:left="270"/>
        <w:rPr>
          <w:sz w:val="20"/>
        </w:rPr>
      </w:pPr>
    </w:p>
    <w:p w:rsidR="00B06A37" w:rsidRDefault="00B06A37">
      <w:pPr>
        <w:pStyle w:val="BodyText"/>
        <w:spacing w:before="4"/>
        <w:rPr>
          <w:sz w:val="18"/>
        </w:rPr>
      </w:pPr>
    </w:p>
    <w:p w:rsidR="00B06A37" w:rsidRDefault="00B06A37">
      <w:pPr>
        <w:pStyle w:val="BodyText"/>
        <w:rPr>
          <w:sz w:val="26"/>
        </w:rPr>
      </w:pPr>
    </w:p>
    <w:p w:rsidR="00B06A37" w:rsidRDefault="00B06A37">
      <w:pPr>
        <w:pStyle w:val="BodyText"/>
        <w:rPr>
          <w:sz w:val="26"/>
        </w:rPr>
      </w:pPr>
    </w:p>
    <w:p w:rsidR="00B06A37" w:rsidRDefault="00B06A37">
      <w:pPr>
        <w:pStyle w:val="BodyText"/>
        <w:rPr>
          <w:sz w:val="26"/>
        </w:rPr>
      </w:pPr>
    </w:p>
    <w:p w:rsidR="00B06A37" w:rsidRDefault="00B06A37">
      <w:pPr>
        <w:sectPr w:rsidR="00B06A37">
          <w:pgSz w:w="12240" w:h="15840"/>
          <w:pgMar w:top="1460" w:right="1280" w:bottom="940" w:left="1200" w:header="0" w:footer="752" w:gutter="0"/>
          <w:cols w:space="720"/>
        </w:sectPr>
      </w:pPr>
    </w:p>
    <w:p w:rsidR="00B06A37" w:rsidRDefault="00B06A37">
      <w:pPr>
        <w:pStyle w:val="BodyText"/>
        <w:spacing w:before="4"/>
        <w:rPr>
          <w:b/>
          <w:sz w:val="5"/>
        </w:rPr>
      </w:pPr>
    </w:p>
    <w:p w:rsidR="00B06A37" w:rsidRDefault="00B06A37">
      <w:pPr>
        <w:rPr>
          <w:sz w:val="5"/>
        </w:rPr>
        <w:sectPr w:rsidR="00B06A37">
          <w:pgSz w:w="12240" w:h="15840"/>
          <w:pgMar w:top="1380" w:right="1280" w:bottom="940" w:left="1200" w:header="0" w:footer="752" w:gutter="0"/>
          <w:cols w:space="720"/>
        </w:sectPr>
      </w:pPr>
    </w:p>
    <w:p w:rsidR="00B06A37" w:rsidRDefault="00B06A37">
      <w:pPr>
        <w:pStyle w:val="BodyText"/>
        <w:spacing w:before="11"/>
        <w:rPr>
          <w:sz w:val="35"/>
        </w:rPr>
      </w:pPr>
    </w:p>
    <w:p w:rsidR="00B06A37" w:rsidRDefault="00B06A37">
      <w:pPr>
        <w:spacing w:line="360" w:lineRule="auto"/>
        <w:sectPr w:rsidR="00B06A37">
          <w:type w:val="continuous"/>
          <w:pgSz w:w="12240" w:h="15840"/>
          <w:pgMar w:top="1380" w:right="1280" w:bottom="940" w:left="1200" w:header="720" w:footer="720" w:gutter="0"/>
          <w:cols w:num="2" w:space="720" w:equalWidth="0">
            <w:col w:w="940" w:space="40"/>
            <w:col w:w="8780"/>
          </w:cols>
        </w:sectPr>
      </w:pPr>
    </w:p>
    <w:p w:rsidR="00B06A37" w:rsidRDefault="00B06A37">
      <w:pPr>
        <w:pStyle w:val="BodyText"/>
        <w:rPr>
          <w:sz w:val="20"/>
        </w:rPr>
      </w:pPr>
    </w:p>
    <w:p w:rsidR="00B06A37" w:rsidRDefault="00B06A37">
      <w:pPr>
        <w:pStyle w:val="BodyText"/>
        <w:rPr>
          <w:sz w:val="20"/>
        </w:rPr>
      </w:pPr>
    </w:p>
    <w:p w:rsidR="00B06A37" w:rsidRDefault="00B06A37">
      <w:pPr>
        <w:pStyle w:val="BodyText"/>
        <w:spacing w:before="5"/>
        <w:rPr>
          <w:sz w:val="18"/>
        </w:rPr>
      </w:pPr>
    </w:p>
    <w:p w:rsidR="00B06A37" w:rsidRDefault="00B06A37">
      <w:pPr>
        <w:pStyle w:val="BodyText"/>
        <w:rPr>
          <w:sz w:val="26"/>
        </w:rPr>
      </w:pPr>
    </w:p>
    <w:p w:rsidR="00B06A37" w:rsidRDefault="00B06A37">
      <w:pPr>
        <w:pStyle w:val="BodyText"/>
        <w:rPr>
          <w:sz w:val="26"/>
        </w:rPr>
      </w:pPr>
    </w:p>
    <w:p w:rsidR="00B06A37" w:rsidRDefault="00B06A37">
      <w:pPr>
        <w:pStyle w:val="BodyText"/>
        <w:rPr>
          <w:sz w:val="26"/>
        </w:rPr>
      </w:pPr>
    </w:p>
    <w:p w:rsidR="00B06A37" w:rsidRDefault="00B06A37">
      <w:pPr>
        <w:spacing w:line="480" w:lineRule="auto"/>
        <w:sectPr w:rsidR="00B06A37">
          <w:pgSz w:w="12240" w:h="15840"/>
          <w:pgMar w:top="1380" w:right="1280" w:bottom="940" w:left="1200" w:header="0" w:footer="752" w:gutter="0"/>
          <w:cols w:space="720"/>
        </w:sect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spacing w:before="5"/>
        <w:rPr>
          <w:sz w:val="29"/>
        </w:rPr>
      </w:pPr>
    </w:p>
    <w:p w:rsidR="00B06A37" w:rsidRDefault="00B06A37">
      <w:pPr>
        <w:pStyle w:val="BodyText"/>
        <w:rPr>
          <w:sz w:val="26"/>
        </w:rPr>
      </w:pPr>
    </w:p>
    <w:p w:rsidR="00B06A37" w:rsidRDefault="00B06A37">
      <w:pPr>
        <w:pStyle w:val="BodyText"/>
        <w:spacing w:before="11"/>
        <w:rPr>
          <w:sz w:val="26"/>
        </w:rPr>
      </w:pPr>
    </w:p>
    <w:p w:rsidR="00B06A37" w:rsidRDefault="00B06A37">
      <w:pPr>
        <w:spacing w:line="480" w:lineRule="auto"/>
        <w:jc w:val="both"/>
        <w:sectPr w:rsidR="00B06A37">
          <w:pgSz w:w="12240" w:h="15840"/>
          <w:pgMar w:top="1500" w:right="1280" w:bottom="940" w:left="1200" w:header="0" w:footer="752" w:gutter="0"/>
          <w:cols w:space="720"/>
        </w:sect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spacing w:before="7"/>
        <w:rPr>
          <w:sz w:val="14"/>
        </w:rPr>
      </w:pPr>
    </w:p>
    <w:p w:rsidR="00B06A37" w:rsidRDefault="00B06A37">
      <w:pPr>
        <w:pStyle w:val="BodyText"/>
        <w:rPr>
          <w:sz w:val="26"/>
        </w:rPr>
      </w:pPr>
    </w:p>
    <w:p w:rsidR="00B06A37" w:rsidRDefault="00B06A37">
      <w:pPr>
        <w:pStyle w:val="BodyText"/>
        <w:rPr>
          <w:sz w:val="26"/>
        </w:rPr>
      </w:pPr>
    </w:p>
    <w:p w:rsidR="00B06A37" w:rsidRDefault="00B06A37">
      <w:pPr>
        <w:pStyle w:val="BodyText"/>
        <w:spacing w:before="11"/>
        <w:rPr>
          <w:sz w:val="30"/>
        </w:rPr>
      </w:pPr>
    </w:p>
    <w:p w:rsidR="00B06A37" w:rsidRDefault="00B06A37">
      <w:pPr>
        <w:spacing w:line="480" w:lineRule="auto"/>
        <w:sectPr w:rsidR="00B06A37">
          <w:pgSz w:w="12240" w:h="15840"/>
          <w:pgMar w:top="1380" w:right="1280" w:bottom="940" w:left="1200" w:header="0" w:footer="752" w:gutter="0"/>
          <w:cols w:space="720"/>
        </w:sectPr>
      </w:pPr>
    </w:p>
    <w:p w:rsidR="00B06A37" w:rsidRDefault="00B06A37">
      <w:pPr>
        <w:pStyle w:val="BodyText"/>
        <w:rPr>
          <w:sz w:val="20"/>
        </w:rPr>
      </w:pPr>
    </w:p>
    <w:p w:rsidR="00B06A37" w:rsidRDefault="00B06A37">
      <w:pPr>
        <w:pStyle w:val="BodyText"/>
        <w:rPr>
          <w:sz w:val="20"/>
        </w:rPr>
      </w:pPr>
    </w:p>
    <w:p w:rsidR="00B06A37" w:rsidRDefault="00B06A37">
      <w:pPr>
        <w:pStyle w:val="BodyText"/>
        <w:rPr>
          <w:sz w:val="20"/>
        </w:rPr>
      </w:pPr>
    </w:p>
    <w:p w:rsidR="00B06A37" w:rsidRDefault="00B06A37">
      <w:pPr>
        <w:pStyle w:val="BodyText"/>
        <w:spacing w:before="2"/>
        <w:rPr>
          <w:sz w:val="16"/>
        </w:rPr>
      </w:pPr>
    </w:p>
    <w:p w:rsidR="00B06A37" w:rsidRDefault="00B06A37">
      <w:pPr>
        <w:pStyle w:val="BodyText"/>
        <w:rPr>
          <w:sz w:val="26"/>
        </w:rPr>
      </w:pPr>
    </w:p>
    <w:p w:rsidR="00B06A37" w:rsidRDefault="00B06A37">
      <w:pPr>
        <w:pStyle w:val="BodyText"/>
        <w:rPr>
          <w:sz w:val="26"/>
        </w:rPr>
      </w:pPr>
    </w:p>
    <w:p w:rsidR="00B06A37" w:rsidRDefault="00B06A37">
      <w:pPr>
        <w:pStyle w:val="BodyText"/>
        <w:spacing w:before="7"/>
        <w:rPr>
          <w:sz w:val="23"/>
        </w:rPr>
      </w:pPr>
    </w:p>
    <w:p w:rsidR="00B06A37" w:rsidRPr="00632BCD" w:rsidRDefault="004925FD" w:rsidP="00632BCD">
      <w:pPr>
        <w:pStyle w:val="BodyText"/>
        <w:ind w:left="240"/>
        <w:rPr>
          <w:sz w:val="16"/>
          <w:szCs w:val="16"/>
        </w:rPr>
      </w:pPr>
      <w:r w:rsidRPr="00632BCD">
        <w:rPr>
          <w:sz w:val="16"/>
          <w:szCs w:val="16"/>
        </w:rPr>
        <w:t>.</w:t>
      </w:r>
    </w:p>
    <w:p w:rsidR="00B06A37" w:rsidRDefault="00B06A37">
      <w:pPr>
        <w:spacing w:line="480" w:lineRule="auto"/>
        <w:sectPr w:rsidR="00B06A37">
          <w:pgSz w:w="12240" w:h="15840"/>
          <w:pgMar w:top="1360" w:right="1280" w:bottom="940" w:left="1200" w:header="0" w:footer="752" w:gutter="0"/>
          <w:cols w:space="720"/>
        </w:sectPr>
      </w:pPr>
    </w:p>
    <w:p w:rsidR="00B06A37" w:rsidRDefault="00B06A37">
      <w:pPr>
        <w:pStyle w:val="BodyText"/>
        <w:rPr>
          <w:sz w:val="20"/>
        </w:rPr>
      </w:pPr>
    </w:p>
    <w:p w:rsidR="00B06A37" w:rsidRDefault="00B06A37">
      <w:pPr>
        <w:pStyle w:val="BodyText"/>
        <w:spacing w:before="2"/>
        <w:rPr>
          <w:sz w:val="27"/>
        </w:rPr>
      </w:pPr>
    </w:p>
    <w:p w:rsidR="00B06A37" w:rsidRDefault="00B06A37">
      <w:pPr>
        <w:pStyle w:val="BodyText"/>
        <w:rPr>
          <w:sz w:val="26"/>
        </w:rPr>
      </w:pPr>
    </w:p>
    <w:p w:rsidR="00B06A37" w:rsidRDefault="00B06A37">
      <w:pPr>
        <w:pStyle w:val="BodyText"/>
        <w:rPr>
          <w:sz w:val="26"/>
        </w:rPr>
      </w:pPr>
    </w:p>
    <w:p w:rsidR="00B06A37" w:rsidRDefault="00B06A37">
      <w:pPr>
        <w:sectPr w:rsidR="00B06A37">
          <w:pgSz w:w="12240" w:h="15840"/>
          <w:pgMar w:top="1380" w:right="1280" w:bottom="940" w:left="1200" w:header="0" w:footer="752" w:gutter="0"/>
          <w:cols w:space="720"/>
        </w:sectPr>
      </w:pPr>
    </w:p>
    <w:p w:rsidR="00B06A37" w:rsidRDefault="00B06A37">
      <w:pPr>
        <w:pStyle w:val="BodyText"/>
        <w:spacing w:before="90"/>
        <w:ind w:left="960"/>
      </w:pPr>
    </w:p>
    <w:p w:rsidR="00B06A37" w:rsidRDefault="00B06A37">
      <w:pPr>
        <w:pStyle w:val="BodyText"/>
        <w:rPr>
          <w:sz w:val="20"/>
        </w:rPr>
      </w:pPr>
    </w:p>
    <w:p w:rsidR="00B06A37" w:rsidRDefault="00B06A37">
      <w:pPr>
        <w:pStyle w:val="BodyText"/>
        <w:spacing w:before="4"/>
        <w:rPr>
          <w:sz w:val="25"/>
        </w:rPr>
      </w:pPr>
    </w:p>
    <w:p w:rsidR="00B06A37" w:rsidRDefault="00B06A37">
      <w:pPr>
        <w:pStyle w:val="BodyText"/>
        <w:rPr>
          <w:sz w:val="26"/>
        </w:rPr>
      </w:pPr>
    </w:p>
    <w:p w:rsidR="00B06A37" w:rsidRDefault="00B06A37">
      <w:pPr>
        <w:pStyle w:val="BodyText"/>
        <w:rPr>
          <w:sz w:val="26"/>
        </w:rPr>
      </w:pPr>
    </w:p>
    <w:p w:rsidR="00B06A37" w:rsidRDefault="00B06A37">
      <w:pPr>
        <w:pStyle w:val="BodyText"/>
        <w:spacing w:before="7"/>
        <w:rPr>
          <w:sz w:val="23"/>
        </w:rPr>
      </w:pPr>
    </w:p>
    <w:p w:rsidR="00B06A37" w:rsidRDefault="00B06A37">
      <w:pPr>
        <w:spacing w:line="480" w:lineRule="auto"/>
        <w:sectPr w:rsidR="00B06A37">
          <w:pgSz w:w="12240" w:h="15840"/>
          <w:pgMar w:top="1380" w:right="1280" w:bottom="940" w:left="1200" w:header="0" w:footer="752" w:gutter="0"/>
          <w:cols w:space="720"/>
        </w:sectPr>
      </w:pPr>
    </w:p>
    <w:p w:rsidR="00B06A37" w:rsidRDefault="00B06A37">
      <w:pPr>
        <w:spacing w:line="360" w:lineRule="auto"/>
        <w:jc w:val="both"/>
        <w:sectPr w:rsidR="00B06A37">
          <w:pgSz w:w="12240" w:h="15840"/>
          <w:pgMar w:top="1380" w:right="1280" w:bottom="940" w:left="1200" w:header="0" w:footer="752" w:gutter="0"/>
          <w:cols w:space="720"/>
        </w:sectPr>
      </w:pPr>
    </w:p>
    <w:p w:rsidR="00B06A37" w:rsidRDefault="00B06A37">
      <w:pPr>
        <w:rPr>
          <w:sz w:val="24"/>
        </w:rPr>
        <w:sectPr w:rsidR="00B06A37">
          <w:pgSz w:w="12240" w:h="15840"/>
          <w:pgMar w:top="1380" w:right="1280" w:bottom="940" w:left="1200" w:header="0" w:footer="752" w:gutter="0"/>
          <w:cols w:space="720"/>
        </w:sectPr>
      </w:pPr>
    </w:p>
    <w:p w:rsidR="004925FD" w:rsidRDefault="004925FD" w:rsidP="00EF2816">
      <w:pPr>
        <w:pStyle w:val="Heading3"/>
      </w:pPr>
    </w:p>
    <w:sectPr w:rsidR="004925FD" w:rsidSect="00EF2816">
      <w:pgSz w:w="12240" w:h="15840"/>
      <w:pgMar w:top="1380" w:right="1280" w:bottom="940" w:left="1200" w:header="0" w:footer="7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D9" w:rsidRDefault="00AB1BD9">
      <w:r>
        <w:separator/>
      </w:r>
    </w:p>
  </w:endnote>
  <w:endnote w:type="continuationSeparator" w:id="0">
    <w:p w:rsidR="00AB1BD9" w:rsidRDefault="00AB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D9" w:rsidRDefault="00AB1BD9">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3B90A0D8" wp14:editId="367746B3">
              <wp:simplePos x="0" y="0"/>
              <wp:positionH relativeFrom="page">
                <wp:posOffset>3784600</wp:posOffset>
              </wp:positionH>
              <wp:positionV relativeFrom="page">
                <wp:posOffset>9441180</wp:posOffset>
              </wp:positionV>
              <wp:extent cx="20383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BD9" w:rsidRDefault="00AB1BD9">
                          <w:pPr>
                            <w:spacing w:before="14"/>
                            <w:ind w:left="60"/>
                            <w:rPr>
                              <w:rFonts w:ascii="Arial MT"/>
                              <w:sz w:val="18"/>
                            </w:rPr>
                          </w:pPr>
                          <w:r>
                            <w:fldChar w:fldCharType="begin"/>
                          </w:r>
                          <w:r>
                            <w:rPr>
                              <w:rFonts w:ascii="Arial MT"/>
                              <w:sz w:val="18"/>
                            </w:rPr>
                            <w:instrText xml:space="preserve"> PAGE </w:instrText>
                          </w:r>
                          <w:r>
                            <w:fldChar w:fldCharType="separate"/>
                          </w:r>
                          <w:r w:rsidR="00EF2816">
                            <w:rPr>
                              <w:rFonts w:ascii="Arial MT"/>
                              <w:noProof/>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pt;margin-top:743.4pt;width:16.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AzrwIAAKg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" filled="f" stroked="f">
              <v:textbox inset="0,0,0,0">
                <w:txbxContent>
                  <w:p w:rsidR="00AB1BD9" w:rsidRDefault="00AB1BD9">
                    <w:pPr>
                      <w:spacing w:before="14"/>
                      <w:ind w:left="60"/>
                      <w:rPr>
                        <w:rFonts w:ascii="Arial MT"/>
                        <w:sz w:val="18"/>
                      </w:rPr>
                    </w:pPr>
                    <w:r>
                      <w:fldChar w:fldCharType="begin"/>
                    </w:r>
                    <w:r>
                      <w:rPr>
                        <w:rFonts w:ascii="Arial MT"/>
                        <w:sz w:val="18"/>
                      </w:rPr>
                      <w:instrText xml:space="preserve"> PAGE </w:instrText>
                    </w:r>
                    <w:r>
                      <w:fldChar w:fldCharType="separate"/>
                    </w:r>
                    <w:r w:rsidR="00EF2816">
                      <w:rPr>
                        <w:rFonts w:ascii="Arial MT"/>
                        <w:noProof/>
                        <w:sz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D9" w:rsidRDefault="00AB1BD9">
      <w:r>
        <w:separator/>
      </w:r>
    </w:p>
  </w:footnote>
  <w:footnote w:type="continuationSeparator" w:id="0">
    <w:p w:rsidR="00AB1BD9" w:rsidRDefault="00AB1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607"/>
    <w:multiLevelType w:val="hybridMultilevel"/>
    <w:tmpl w:val="8E78F958"/>
    <w:lvl w:ilvl="0" w:tplc="68F01970">
      <w:start w:val="38"/>
      <w:numFmt w:val="decimal"/>
      <w:lvlText w:val="%1."/>
      <w:lvlJc w:val="left"/>
      <w:pPr>
        <w:ind w:left="240" w:hanging="390"/>
        <w:jc w:val="left"/>
      </w:pPr>
      <w:rPr>
        <w:rFonts w:ascii="Times New Roman" w:eastAsia="Times New Roman" w:hAnsi="Times New Roman" w:cs="Times New Roman" w:hint="default"/>
        <w:w w:val="100"/>
        <w:sz w:val="24"/>
        <w:szCs w:val="24"/>
        <w:lang w:val="en-US" w:eastAsia="en-US" w:bidi="ar-SA"/>
      </w:rPr>
    </w:lvl>
    <w:lvl w:ilvl="1" w:tplc="53229C62">
      <w:numFmt w:val="bullet"/>
      <w:lvlText w:val="•"/>
      <w:lvlJc w:val="left"/>
      <w:pPr>
        <w:ind w:left="1192" w:hanging="390"/>
      </w:pPr>
      <w:rPr>
        <w:rFonts w:hint="default"/>
        <w:lang w:val="en-US" w:eastAsia="en-US" w:bidi="ar-SA"/>
      </w:rPr>
    </w:lvl>
    <w:lvl w:ilvl="2" w:tplc="042A277A">
      <w:numFmt w:val="bullet"/>
      <w:lvlText w:val="•"/>
      <w:lvlJc w:val="left"/>
      <w:pPr>
        <w:ind w:left="2144" w:hanging="390"/>
      </w:pPr>
      <w:rPr>
        <w:rFonts w:hint="default"/>
        <w:lang w:val="en-US" w:eastAsia="en-US" w:bidi="ar-SA"/>
      </w:rPr>
    </w:lvl>
    <w:lvl w:ilvl="3" w:tplc="E7065178">
      <w:numFmt w:val="bullet"/>
      <w:lvlText w:val="•"/>
      <w:lvlJc w:val="left"/>
      <w:pPr>
        <w:ind w:left="3096" w:hanging="390"/>
      </w:pPr>
      <w:rPr>
        <w:rFonts w:hint="default"/>
        <w:lang w:val="en-US" w:eastAsia="en-US" w:bidi="ar-SA"/>
      </w:rPr>
    </w:lvl>
    <w:lvl w:ilvl="4" w:tplc="F9A61C6A">
      <w:numFmt w:val="bullet"/>
      <w:lvlText w:val="•"/>
      <w:lvlJc w:val="left"/>
      <w:pPr>
        <w:ind w:left="4048" w:hanging="390"/>
      </w:pPr>
      <w:rPr>
        <w:rFonts w:hint="default"/>
        <w:lang w:val="en-US" w:eastAsia="en-US" w:bidi="ar-SA"/>
      </w:rPr>
    </w:lvl>
    <w:lvl w:ilvl="5" w:tplc="8300243C">
      <w:numFmt w:val="bullet"/>
      <w:lvlText w:val="•"/>
      <w:lvlJc w:val="left"/>
      <w:pPr>
        <w:ind w:left="5000" w:hanging="390"/>
      </w:pPr>
      <w:rPr>
        <w:rFonts w:hint="default"/>
        <w:lang w:val="en-US" w:eastAsia="en-US" w:bidi="ar-SA"/>
      </w:rPr>
    </w:lvl>
    <w:lvl w:ilvl="6" w:tplc="896C62F4">
      <w:numFmt w:val="bullet"/>
      <w:lvlText w:val="•"/>
      <w:lvlJc w:val="left"/>
      <w:pPr>
        <w:ind w:left="5952" w:hanging="390"/>
      </w:pPr>
      <w:rPr>
        <w:rFonts w:hint="default"/>
        <w:lang w:val="en-US" w:eastAsia="en-US" w:bidi="ar-SA"/>
      </w:rPr>
    </w:lvl>
    <w:lvl w:ilvl="7" w:tplc="BA38ADDA">
      <w:numFmt w:val="bullet"/>
      <w:lvlText w:val="•"/>
      <w:lvlJc w:val="left"/>
      <w:pPr>
        <w:ind w:left="6904" w:hanging="390"/>
      </w:pPr>
      <w:rPr>
        <w:rFonts w:hint="default"/>
        <w:lang w:val="en-US" w:eastAsia="en-US" w:bidi="ar-SA"/>
      </w:rPr>
    </w:lvl>
    <w:lvl w:ilvl="8" w:tplc="23F6153A">
      <w:numFmt w:val="bullet"/>
      <w:lvlText w:val="•"/>
      <w:lvlJc w:val="left"/>
      <w:pPr>
        <w:ind w:left="7856" w:hanging="390"/>
      </w:pPr>
      <w:rPr>
        <w:rFonts w:hint="default"/>
        <w:lang w:val="en-US" w:eastAsia="en-US" w:bidi="ar-SA"/>
      </w:rPr>
    </w:lvl>
  </w:abstractNum>
  <w:abstractNum w:abstractNumId="1">
    <w:nsid w:val="082E7162"/>
    <w:multiLevelType w:val="hybridMultilevel"/>
    <w:tmpl w:val="322891DC"/>
    <w:lvl w:ilvl="0" w:tplc="28E8964A">
      <w:start w:val="1"/>
      <w:numFmt w:val="decimal"/>
      <w:lvlText w:val="%1."/>
      <w:lvlJc w:val="left"/>
      <w:pPr>
        <w:ind w:left="960" w:hanging="360"/>
        <w:jc w:val="left"/>
      </w:pPr>
      <w:rPr>
        <w:rFonts w:ascii="Times New Roman" w:eastAsia="Times New Roman" w:hAnsi="Times New Roman" w:cs="Times New Roman" w:hint="default"/>
        <w:w w:val="100"/>
        <w:sz w:val="24"/>
        <w:szCs w:val="24"/>
        <w:lang w:val="en-US" w:eastAsia="en-US" w:bidi="ar-SA"/>
      </w:rPr>
    </w:lvl>
    <w:lvl w:ilvl="1" w:tplc="1ED065A8">
      <w:numFmt w:val="bullet"/>
      <w:lvlText w:val="•"/>
      <w:lvlJc w:val="left"/>
      <w:pPr>
        <w:ind w:left="1840" w:hanging="360"/>
      </w:pPr>
      <w:rPr>
        <w:rFonts w:hint="default"/>
        <w:lang w:val="en-US" w:eastAsia="en-US" w:bidi="ar-SA"/>
      </w:rPr>
    </w:lvl>
    <w:lvl w:ilvl="2" w:tplc="6B145294">
      <w:numFmt w:val="bullet"/>
      <w:lvlText w:val="•"/>
      <w:lvlJc w:val="left"/>
      <w:pPr>
        <w:ind w:left="2720" w:hanging="360"/>
      </w:pPr>
      <w:rPr>
        <w:rFonts w:hint="default"/>
        <w:lang w:val="en-US" w:eastAsia="en-US" w:bidi="ar-SA"/>
      </w:rPr>
    </w:lvl>
    <w:lvl w:ilvl="3" w:tplc="5330C222">
      <w:numFmt w:val="bullet"/>
      <w:lvlText w:val="•"/>
      <w:lvlJc w:val="left"/>
      <w:pPr>
        <w:ind w:left="3600" w:hanging="360"/>
      </w:pPr>
      <w:rPr>
        <w:rFonts w:hint="default"/>
        <w:lang w:val="en-US" w:eastAsia="en-US" w:bidi="ar-SA"/>
      </w:rPr>
    </w:lvl>
    <w:lvl w:ilvl="4" w:tplc="14FC4A8C">
      <w:numFmt w:val="bullet"/>
      <w:lvlText w:val="•"/>
      <w:lvlJc w:val="left"/>
      <w:pPr>
        <w:ind w:left="4480" w:hanging="360"/>
      </w:pPr>
      <w:rPr>
        <w:rFonts w:hint="default"/>
        <w:lang w:val="en-US" w:eastAsia="en-US" w:bidi="ar-SA"/>
      </w:rPr>
    </w:lvl>
    <w:lvl w:ilvl="5" w:tplc="53FA2318">
      <w:numFmt w:val="bullet"/>
      <w:lvlText w:val="•"/>
      <w:lvlJc w:val="left"/>
      <w:pPr>
        <w:ind w:left="5360" w:hanging="360"/>
      </w:pPr>
      <w:rPr>
        <w:rFonts w:hint="default"/>
        <w:lang w:val="en-US" w:eastAsia="en-US" w:bidi="ar-SA"/>
      </w:rPr>
    </w:lvl>
    <w:lvl w:ilvl="6" w:tplc="96FCD6C8">
      <w:numFmt w:val="bullet"/>
      <w:lvlText w:val="•"/>
      <w:lvlJc w:val="left"/>
      <w:pPr>
        <w:ind w:left="6240" w:hanging="360"/>
      </w:pPr>
      <w:rPr>
        <w:rFonts w:hint="default"/>
        <w:lang w:val="en-US" w:eastAsia="en-US" w:bidi="ar-SA"/>
      </w:rPr>
    </w:lvl>
    <w:lvl w:ilvl="7" w:tplc="53403680">
      <w:numFmt w:val="bullet"/>
      <w:lvlText w:val="•"/>
      <w:lvlJc w:val="left"/>
      <w:pPr>
        <w:ind w:left="7120" w:hanging="360"/>
      </w:pPr>
      <w:rPr>
        <w:rFonts w:hint="default"/>
        <w:lang w:val="en-US" w:eastAsia="en-US" w:bidi="ar-SA"/>
      </w:rPr>
    </w:lvl>
    <w:lvl w:ilvl="8" w:tplc="22A8DB00">
      <w:numFmt w:val="bullet"/>
      <w:lvlText w:val="•"/>
      <w:lvlJc w:val="left"/>
      <w:pPr>
        <w:ind w:left="8000" w:hanging="360"/>
      </w:pPr>
      <w:rPr>
        <w:rFonts w:hint="default"/>
        <w:lang w:val="en-US" w:eastAsia="en-US" w:bidi="ar-SA"/>
      </w:rPr>
    </w:lvl>
  </w:abstractNum>
  <w:abstractNum w:abstractNumId="2">
    <w:nsid w:val="0CF532D4"/>
    <w:multiLevelType w:val="hybridMultilevel"/>
    <w:tmpl w:val="7ED88E0C"/>
    <w:lvl w:ilvl="0" w:tplc="D8802690">
      <w:start w:val="1"/>
      <w:numFmt w:val="decimal"/>
      <w:lvlText w:val="%1)"/>
      <w:lvlJc w:val="left"/>
      <w:pPr>
        <w:ind w:left="499" w:hanging="260"/>
        <w:jc w:val="left"/>
      </w:pPr>
      <w:rPr>
        <w:rFonts w:ascii="Times New Roman" w:eastAsia="Times New Roman" w:hAnsi="Times New Roman" w:cs="Times New Roman" w:hint="default"/>
        <w:w w:val="100"/>
        <w:sz w:val="24"/>
        <w:szCs w:val="24"/>
        <w:lang w:val="en-US" w:eastAsia="en-US" w:bidi="ar-SA"/>
      </w:rPr>
    </w:lvl>
    <w:lvl w:ilvl="1" w:tplc="BC1E48EC">
      <w:numFmt w:val="bullet"/>
      <w:lvlText w:val="•"/>
      <w:lvlJc w:val="left"/>
      <w:pPr>
        <w:ind w:left="1426" w:hanging="260"/>
      </w:pPr>
      <w:rPr>
        <w:rFonts w:hint="default"/>
        <w:lang w:val="en-US" w:eastAsia="en-US" w:bidi="ar-SA"/>
      </w:rPr>
    </w:lvl>
    <w:lvl w:ilvl="2" w:tplc="179C2470">
      <w:numFmt w:val="bullet"/>
      <w:lvlText w:val="•"/>
      <w:lvlJc w:val="left"/>
      <w:pPr>
        <w:ind w:left="2352" w:hanging="260"/>
      </w:pPr>
      <w:rPr>
        <w:rFonts w:hint="default"/>
        <w:lang w:val="en-US" w:eastAsia="en-US" w:bidi="ar-SA"/>
      </w:rPr>
    </w:lvl>
    <w:lvl w:ilvl="3" w:tplc="5C221AFC">
      <w:numFmt w:val="bullet"/>
      <w:lvlText w:val="•"/>
      <w:lvlJc w:val="left"/>
      <w:pPr>
        <w:ind w:left="3278" w:hanging="260"/>
      </w:pPr>
      <w:rPr>
        <w:rFonts w:hint="default"/>
        <w:lang w:val="en-US" w:eastAsia="en-US" w:bidi="ar-SA"/>
      </w:rPr>
    </w:lvl>
    <w:lvl w:ilvl="4" w:tplc="827411AA">
      <w:numFmt w:val="bullet"/>
      <w:lvlText w:val="•"/>
      <w:lvlJc w:val="left"/>
      <w:pPr>
        <w:ind w:left="4204" w:hanging="260"/>
      </w:pPr>
      <w:rPr>
        <w:rFonts w:hint="default"/>
        <w:lang w:val="en-US" w:eastAsia="en-US" w:bidi="ar-SA"/>
      </w:rPr>
    </w:lvl>
    <w:lvl w:ilvl="5" w:tplc="F07A1B18">
      <w:numFmt w:val="bullet"/>
      <w:lvlText w:val="•"/>
      <w:lvlJc w:val="left"/>
      <w:pPr>
        <w:ind w:left="5130" w:hanging="260"/>
      </w:pPr>
      <w:rPr>
        <w:rFonts w:hint="default"/>
        <w:lang w:val="en-US" w:eastAsia="en-US" w:bidi="ar-SA"/>
      </w:rPr>
    </w:lvl>
    <w:lvl w:ilvl="6" w:tplc="ACB2C32C">
      <w:numFmt w:val="bullet"/>
      <w:lvlText w:val="•"/>
      <w:lvlJc w:val="left"/>
      <w:pPr>
        <w:ind w:left="6056" w:hanging="260"/>
      </w:pPr>
      <w:rPr>
        <w:rFonts w:hint="default"/>
        <w:lang w:val="en-US" w:eastAsia="en-US" w:bidi="ar-SA"/>
      </w:rPr>
    </w:lvl>
    <w:lvl w:ilvl="7" w:tplc="1CB0ECA6">
      <w:numFmt w:val="bullet"/>
      <w:lvlText w:val="•"/>
      <w:lvlJc w:val="left"/>
      <w:pPr>
        <w:ind w:left="6982" w:hanging="260"/>
      </w:pPr>
      <w:rPr>
        <w:rFonts w:hint="default"/>
        <w:lang w:val="en-US" w:eastAsia="en-US" w:bidi="ar-SA"/>
      </w:rPr>
    </w:lvl>
    <w:lvl w:ilvl="8" w:tplc="505EAEC6">
      <w:numFmt w:val="bullet"/>
      <w:lvlText w:val="•"/>
      <w:lvlJc w:val="left"/>
      <w:pPr>
        <w:ind w:left="7908" w:hanging="260"/>
      </w:pPr>
      <w:rPr>
        <w:rFonts w:hint="default"/>
        <w:lang w:val="en-US" w:eastAsia="en-US" w:bidi="ar-SA"/>
      </w:rPr>
    </w:lvl>
  </w:abstractNum>
  <w:abstractNum w:abstractNumId="3">
    <w:nsid w:val="1EBB2221"/>
    <w:multiLevelType w:val="hybridMultilevel"/>
    <w:tmpl w:val="2B00E4E8"/>
    <w:lvl w:ilvl="0" w:tplc="1C8ED32C">
      <w:start w:val="1"/>
      <w:numFmt w:val="decimal"/>
      <w:lvlText w:val="%1."/>
      <w:lvlJc w:val="left"/>
      <w:pPr>
        <w:ind w:left="480" w:hanging="240"/>
        <w:jc w:val="left"/>
      </w:pPr>
      <w:rPr>
        <w:rFonts w:ascii="Times New Roman" w:eastAsia="Times New Roman" w:hAnsi="Times New Roman" w:cs="Times New Roman" w:hint="default"/>
        <w:w w:val="100"/>
        <w:sz w:val="24"/>
        <w:szCs w:val="24"/>
        <w:lang w:val="en-US" w:eastAsia="en-US" w:bidi="ar-SA"/>
      </w:rPr>
    </w:lvl>
    <w:lvl w:ilvl="1" w:tplc="B7E2E1AC">
      <w:numFmt w:val="bullet"/>
      <w:lvlText w:val="•"/>
      <w:lvlJc w:val="left"/>
      <w:pPr>
        <w:ind w:left="1408" w:hanging="240"/>
      </w:pPr>
      <w:rPr>
        <w:rFonts w:hint="default"/>
        <w:lang w:val="en-US" w:eastAsia="en-US" w:bidi="ar-SA"/>
      </w:rPr>
    </w:lvl>
    <w:lvl w:ilvl="2" w:tplc="0FB62E0A">
      <w:numFmt w:val="bullet"/>
      <w:lvlText w:val="•"/>
      <w:lvlJc w:val="left"/>
      <w:pPr>
        <w:ind w:left="2336" w:hanging="240"/>
      </w:pPr>
      <w:rPr>
        <w:rFonts w:hint="default"/>
        <w:lang w:val="en-US" w:eastAsia="en-US" w:bidi="ar-SA"/>
      </w:rPr>
    </w:lvl>
    <w:lvl w:ilvl="3" w:tplc="7B40CBC8">
      <w:numFmt w:val="bullet"/>
      <w:lvlText w:val="•"/>
      <w:lvlJc w:val="left"/>
      <w:pPr>
        <w:ind w:left="3264" w:hanging="240"/>
      </w:pPr>
      <w:rPr>
        <w:rFonts w:hint="default"/>
        <w:lang w:val="en-US" w:eastAsia="en-US" w:bidi="ar-SA"/>
      </w:rPr>
    </w:lvl>
    <w:lvl w:ilvl="4" w:tplc="44026EB0">
      <w:numFmt w:val="bullet"/>
      <w:lvlText w:val="•"/>
      <w:lvlJc w:val="left"/>
      <w:pPr>
        <w:ind w:left="4192" w:hanging="240"/>
      </w:pPr>
      <w:rPr>
        <w:rFonts w:hint="default"/>
        <w:lang w:val="en-US" w:eastAsia="en-US" w:bidi="ar-SA"/>
      </w:rPr>
    </w:lvl>
    <w:lvl w:ilvl="5" w:tplc="EB62BF8E">
      <w:numFmt w:val="bullet"/>
      <w:lvlText w:val="•"/>
      <w:lvlJc w:val="left"/>
      <w:pPr>
        <w:ind w:left="5120" w:hanging="240"/>
      </w:pPr>
      <w:rPr>
        <w:rFonts w:hint="default"/>
        <w:lang w:val="en-US" w:eastAsia="en-US" w:bidi="ar-SA"/>
      </w:rPr>
    </w:lvl>
    <w:lvl w:ilvl="6" w:tplc="4E30ED5E">
      <w:numFmt w:val="bullet"/>
      <w:lvlText w:val="•"/>
      <w:lvlJc w:val="left"/>
      <w:pPr>
        <w:ind w:left="6048" w:hanging="240"/>
      </w:pPr>
      <w:rPr>
        <w:rFonts w:hint="default"/>
        <w:lang w:val="en-US" w:eastAsia="en-US" w:bidi="ar-SA"/>
      </w:rPr>
    </w:lvl>
    <w:lvl w:ilvl="7" w:tplc="C41CDA74">
      <w:numFmt w:val="bullet"/>
      <w:lvlText w:val="•"/>
      <w:lvlJc w:val="left"/>
      <w:pPr>
        <w:ind w:left="6976" w:hanging="240"/>
      </w:pPr>
      <w:rPr>
        <w:rFonts w:hint="default"/>
        <w:lang w:val="en-US" w:eastAsia="en-US" w:bidi="ar-SA"/>
      </w:rPr>
    </w:lvl>
    <w:lvl w:ilvl="8" w:tplc="24B48716">
      <w:numFmt w:val="bullet"/>
      <w:lvlText w:val="•"/>
      <w:lvlJc w:val="left"/>
      <w:pPr>
        <w:ind w:left="7904" w:hanging="240"/>
      </w:pPr>
      <w:rPr>
        <w:rFonts w:hint="default"/>
        <w:lang w:val="en-US" w:eastAsia="en-US" w:bidi="ar-SA"/>
      </w:rPr>
    </w:lvl>
  </w:abstractNum>
  <w:abstractNum w:abstractNumId="4">
    <w:nsid w:val="304F7B60"/>
    <w:multiLevelType w:val="hybridMultilevel"/>
    <w:tmpl w:val="DF44D998"/>
    <w:lvl w:ilvl="0" w:tplc="5A96C4D8">
      <w:start w:val="1"/>
      <w:numFmt w:val="decimal"/>
      <w:lvlText w:val="%1."/>
      <w:lvlJc w:val="left"/>
      <w:pPr>
        <w:ind w:left="480" w:hanging="240"/>
        <w:jc w:val="left"/>
      </w:pPr>
      <w:rPr>
        <w:rFonts w:ascii="Times New Roman" w:eastAsia="Times New Roman" w:hAnsi="Times New Roman" w:cs="Times New Roman" w:hint="default"/>
        <w:w w:val="100"/>
        <w:sz w:val="24"/>
        <w:szCs w:val="24"/>
        <w:lang w:val="en-US" w:eastAsia="en-US" w:bidi="ar-SA"/>
      </w:rPr>
    </w:lvl>
    <w:lvl w:ilvl="1" w:tplc="1C648D3C">
      <w:numFmt w:val="bullet"/>
      <w:lvlText w:val="•"/>
      <w:lvlJc w:val="left"/>
      <w:pPr>
        <w:ind w:left="1408" w:hanging="240"/>
      </w:pPr>
      <w:rPr>
        <w:rFonts w:hint="default"/>
        <w:lang w:val="en-US" w:eastAsia="en-US" w:bidi="ar-SA"/>
      </w:rPr>
    </w:lvl>
    <w:lvl w:ilvl="2" w:tplc="B82AB7D8">
      <w:numFmt w:val="bullet"/>
      <w:lvlText w:val="•"/>
      <w:lvlJc w:val="left"/>
      <w:pPr>
        <w:ind w:left="2336" w:hanging="240"/>
      </w:pPr>
      <w:rPr>
        <w:rFonts w:hint="default"/>
        <w:lang w:val="en-US" w:eastAsia="en-US" w:bidi="ar-SA"/>
      </w:rPr>
    </w:lvl>
    <w:lvl w:ilvl="3" w:tplc="8C1C9A7E">
      <w:numFmt w:val="bullet"/>
      <w:lvlText w:val="•"/>
      <w:lvlJc w:val="left"/>
      <w:pPr>
        <w:ind w:left="3264" w:hanging="240"/>
      </w:pPr>
      <w:rPr>
        <w:rFonts w:hint="default"/>
        <w:lang w:val="en-US" w:eastAsia="en-US" w:bidi="ar-SA"/>
      </w:rPr>
    </w:lvl>
    <w:lvl w:ilvl="4" w:tplc="401CD31C">
      <w:numFmt w:val="bullet"/>
      <w:lvlText w:val="•"/>
      <w:lvlJc w:val="left"/>
      <w:pPr>
        <w:ind w:left="4192" w:hanging="240"/>
      </w:pPr>
      <w:rPr>
        <w:rFonts w:hint="default"/>
        <w:lang w:val="en-US" w:eastAsia="en-US" w:bidi="ar-SA"/>
      </w:rPr>
    </w:lvl>
    <w:lvl w:ilvl="5" w:tplc="8EFA97E6">
      <w:numFmt w:val="bullet"/>
      <w:lvlText w:val="•"/>
      <w:lvlJc w:val="left"/>
      <w:pPr>
        <w:ind w:left="5120" w:hanging="240"/>
      </w:pPr>
      <w:rPr>
        <w:rFonts w:hint="default"/>
        <w:lang w:val="en-US" w:eastAsia="en-US" w:bidi="ar-SA"/>
      </w:rPr>
    </w:lvl>
    <w:lvl w:ilvl="6" w:tplc="E53A952A">
      <w:numFmt w:val="bullet"/>
      <w:lvlText w:val="•"/>
      <w:lvlJc w:val="left"/>
      <w:pPr>
        <w:ind w:left="6048" w:hanging="240"/>
      </w:pPr>
      <w:rPr>
        <w:rFonts w:hint="default"/>
        <w:lang w:val="en-US" w:eastAsia="en-US" w:bidi="ar-SA"/>
      </w:rPr>
    </w:lvl>
    <w:lvl w:ilvl="7" w:tplc="E424DD34">
      <w:numFmt w:val="bullet"/>
      <w:lvlText w:val="•"/>
      <w:lvlJc w:val="left"/>
      <w:pPr>
        <w:ind w:left="6976" w:hanging="240"/>
      </w:pPr>
      <w:rPr>
        <w:rFonts w:hint="default"/>
        <w:lang w:val="en-US" w:eastAsia="en-US" w:bidi="ar-SA"/>
      </w:rPr>
    </w:lvl>
    <w:lvl w:ilvl="8" w:tplc="AA70040E">
      <w:numFmt w:val="bullet"/>
      <w:lvlText w:val="•"/>
      <w:lvlJc w:val="left"/>
      <w:pPr>
        <w:ind w:left="7904" w:hanging="240"/>
      </w:pPr>
      <w:rPr>
        <w:rFonts w:hint="default"/>
        <w:lang w:val="en-US" w:eastAsia="en-US" w:bidi="ar-SA"/>
      </w:rPr>
    </w:lvl>
  </w:abstractNum>
  <w:abstractNum w:abstractNumId="5">
    <w:nsid w:val="46DD4520"/>
    <w:multiLevelType w:val="hybridMultilevel"/>
    <w:tmpl w:val="51664982"/>
    <w:lvl w:ilvl="0" w:tplc="8E4A19EA">
      <w:start w:val="20"/>
      <w:numFmt w:val="decimal"/>
      <w:lvlText w:val="%1."/>
      <w:lvlJc w:val="left"/>
      <w:pPr>
        <w:ind w:left="240" w:hanging="405"/>
        <w:jc w:val="left"/>
      </w:pPr>
      <w:rPr>
        <w:rFonts w:ascii="Times New Roman" w:eastAsia="Times New Roman" w:hAnsi="Times New Roman" w:cs="Times New Roman" w:hint="default"/>
        <w:w w:val="100"/>
        <w:sz w:val="24"/>
        <w:szCs w:val="24"/>
        <w:lang w:val="en-US" w:eastAsia="en-US" w:bidi="ar-SA"/>
      </w:rPr>
    </w:lvl>
    <w:lvl w:ilvl="1" w:tplc="AA6C7DE0">
      <w:numFmt w:val="bullet"/>
      <w:lvlText w:val="•"/>
      <w:lvlJc w:val="left"/>
      <w:pPr>
        <w:ind w:left="1192" w:hanging="405"/>
      </w:pPr>
      <w:rPr>
        <w:rFonts w:hint="default"/>
        <w:lang w:val="en-US" w:eastAsia="en-US" w:bidi="ar-SA"/>
      </w:rPr>
    </w:lvl>
    <w:lvl w:ilvl="2" w:tplc="636A6548">
      <w:numFmt w:val="bullet"/>
      <w:lvlText w:val="•"/>
      <w:lvlJc w:val="left"/>
      <w:pPr>
        <w:ind w:left="2144" w:hanging="405"/>
      </w:pPr>
      <w:rPr>
        <w:rFonts w:hint="default"/>
        <w:lang w:val="en-US" w:eastAsia="en-US" w:bidi="ar-SA"/>
      </w:rPr>
    </w:lvl>
    <w:lvl w:ilvl="3" w:tplc="169CAD2E">
      <w:numFmt w:val="bullet"/>
      <w:lvlText w:val="•"/>
      <w:lvlJc w:val="left"/>
      <w:pPr>
        <w:ind w:left="3096" w:hanging="405"/>
      </w:pPr>
      <w:rPr>
        <w:rFonts w:hint="default"/>
        <w:lang w:val="en-US" w:eastAsia="en-US" w:bidi="ar-SA"/>
      </w:rPr>
    </w:lvl>
    <w:lvl w:ilvl="4" w:tplc="6EAC3300">
      <w:numFmt w:val="bullet"/>
      <w:lvlText w:val="•"/>
      <w:lvlJc w:val="left"/>
      <w:pPr>
        <w:ind w:left="4048" w:hanging="405"/>
      </w:pPr>
      <w:rPr>
        <w:rFonts w:hint="default"/>
        <w:lang w:val="en-US" w:eastAsia="en-US" w:bidi="ar-SA"/>
      </w:rPr>
    </w:lvl>
    <w:lvl w:ilvl="5" w:tplc="F96E8126">
      <w:numFmt w:val="bullet"/>
      <w:lvlText w:val="•"/>
      <w:lvlJc w:val="left"/>
      <w:pPr>
        <w:ind w:left="5000" w:hanging="405"/>
      </w:pPr>
      <w:rPr>
        <w:rFonts w:hint="default"/>
        <w:lang w:val="en-US" w:eastAsia="en-US" w:bidi="ar-SA"/>
      </w:rPr>
    </w:lvl>
    <w:lvl w:ilvl="6" w:tplc="043CBA0A">
      <w:numFmt w:val="bullet"/>
      <w:lvlText w:val="•"/>
      <w:lvlJc w:val="left"/>
      <w:pPr>
        <w:ind w:left="5952" w:hanging="405"/>
      </w:pPr>
      <w:rPr>
        <w:rFonts w:hint="default"/>
        <w:lang w:val="en-US" w:eastAsia="en-US" w:bidi="ar-SA"/>
      </w:rPr>
    </w:lvl>
    <w:lvl w:ilvl="7" w:tplc="AA70212A">
      <w:numFmt w:val="bullet"/>
      <w:lvlText w:val="•"/>
      <w:lvlJc w:val="left"/>
      <w:pPr>
        <w:ind w:left="6904" w:hanging="405"/>
      </w:pPr>
      <w:rPr>
        <w:rFonts w:hint="default"/>
        <w:lang w:val="en-US" w:eastAsia="en-US" w:bidi="ar-SA"/>
      </w:rPr>
    </w:lvl>
    <w:lvl w:ilvl="8" w:tplc="CFAA2856">
      <w:numFmt w:val="bullet"/>
      <w:lvlText w:val="•"/>
      <w:lvlJc w:val="left"/>
      <w:pPr>
        <w:ind w:left="7856" w:hanging="405"/>
      </w:pPr>
      <w:rPr>
        <w:rFonts w:hint="default"/>
        <w:lang w:val="en-US" w:eastAsia="en-US" w:bidi="ar-SA"/>
      </w:rPr>
    </w:lvl>
  </w:abstractNum>
  <w:abstractNum w:abstractNumId="6">
    <w:nsid w:val="47B536BC"/>
    <w:multiLevelType w:val="hybridMultilevel"/>
    <w:tmpl w:val="37262E26"/>
    <w:lvl w:ilvl="0" w:tplc="BCD6F248">
      <w:numFmt w:val="bullet"/>
      <w:lvlText w:val="●"/>
      <w:lvlJc w:val="left"/>
      <w:pPr>
        <w:ind w:left="960" w:hanging="360"/>
      </w:pPr>
      <w:rPr>
        <w:rFonts w:ascii="Arial MT" w:eastAsia="Arial MT" w:hAnsi="Arial MT" w:cs="Arial MT" w:hint="default"/>
        <w:w w:val="60"/>
        <w:sz w:val="24"/>
        <w:szCs w:val="24"/>
        <w:lang w:val="en-US" w:eastAsia="en-US" w:bidi="ar-SA"/>
      </w:rPr>
    </w:lvl>
    <w:lvl w:ilvl="1" w:tplc="724411C6">
      <w:numFmt w:val="bullet"/>
      <w:lvlText w:val="•"/>
      <w:lvlJc w:val="left"/>
      <w:pPr>
        <w:ind w:left="1840" w:hanging="360"/>
      </w:pPr>
      <w:rPr>
        <w:rFonts w:hint="default"/>
        <w:lang w:val="en-US" w:eastAsia="en-US" w:bidi="ar-SA"/>
      </w:rPr>
    </w:lvl>
    <w:lvl w:ilvl="2" w:tplc="39283946">
      <w:numFmt w:val="bullet"/>
      <w:lvlText w:val="•"/>
      <w:lvlJc w:val="left"/>
      <w:pPr>
        <w:ind w:left="2720" w:hanging="360"/>
      </w:pPr>
      <w:rPr>
        <w:rFonts w:hint="default"/>
        <w:lang w:val="en-US" w:eastAsia="en-US" w:bidi="ar-SA"/>
      </w:rPr>
    </w:lvl>
    <w:lvl w:ilvl="3" w:tplc="98D244C4">
      <w:numFmt w:val="bullet"/>
      <w:lvlText w:val="•"/>
      <w:lvlJc w:val="left"/>
      <w:pPr>
        <w:ind w:left="3600" w:hanging="360"/>
      </w:pPr>
      <w:rPr>
        <w:rFonts w:hint="default"/>
        <w:lang w:val="en-US" w:eastAsia="en-US" w:bidi="ar-SA"/>
      </w:rPr>
    </w:lvl>
    <w:lvl w:ilvl="4" w:tplc="A842580A">
      <w:numFmt w:val="bullet"/>
      <w:lvlText w:val="•"/>
      <w:lvlJc w:val="left"/>
      <w:pPr>
        <w:ind w:left="4480" w:hanging="360"/>
      </w:pPr>
      <w:rPr>
        <w:rFonts w:hint="default"/>
        <w:lang w:val="en-US" w:eastAsia="en-US" w:bidi="ar-SA"/>
      </w:rPr>
    </w:lvl>
    <w:lvl w:ilvl="5" w:tplc="D626061C">
      <w:numFmt w:val="bullet"/>
      <w:lvlText w:val="•"/>
      <w:lvlJc w:val="left"/>
      <w:pPr>
        <w:ind w:left="5360" w:hanging="360"/>
      </w:pPr>
      <w:rPr>
        <w:rFonts w:hint="default"/>
        <w:lang w:val="en-US" w:eastAsia="en-US" w:bidi="ar-SA"/>
      </w:rPr>
    </w:lvl>
    <w:lvl w:ilvl="6" w:tplc="BC9EA9CC">
      <w:numFmt w:val="bullet"/>
      <w:lvlText w:val="•"/>
      <w:lvlJc w:val="left"/>
      <w:pPr>
        <w:ind w:left="6240" w:hanging="360"/>
      </w:pPr>
      <w:rPr>
        <w:rFonts w:hint="default"/>
        <w:lang w:val="en-US" w:eastAsia="en-US" w:bidi="ar-SA"/>
      </w:rPr>
    </w:lvl>
    <w:lvl w:ilvl="7" w:tplc="744C1D72">
      <w:numFmt w:val="bullet"/>
      <w:lvlText w:val="•"/>
      <w:lvlJc w:val="left"/>
      <w:pPr>
        <w:ind w:left="7120" w:hanging="360"/>
      </w:pPr>
      <w:rPr>
        <w:rFonts w:hint="default"/>
        <w:lang w:val="en-US" w:eastAsia="en-US" w:bidi="ar-SA"/>
      </w:rPr>
    </w:lvl>
    <w:lvl w:ilvl="8" w:tplc="E7E85E96">
      <w:numFmt w:val="bullet"/>
      <w:lvlText w:val="•"/>
      <w:lvlJc w:val="left"/>
      <w:pPr>
        <w:ind w:left="8000" w:hanging="360"/>
      </w:pPr>
      <w:rPr>
        <w:rFonts w:hint="default"/>
        <w:lang w:val="en-US" w:eastAsia="en-US" w:bidi="ar-SA"/>
      </w:rPr>
    </w:lvl>
  </w:abstractNum>
  <w:abstractNum w:abstractNumId="7">
    <w:nsid w:val="577C02B4"/>
    <w:multiLevelType w:val="hybridMultilevel"/>
    <w:tmpl w:val="E982E3EC"/>
    <w:lvl w:ilvl="0" w:tplc="56D25072">
      <w:start w:val="1"/>
      <w:numFmt w:val="decimal"/>
      <w:lvlText w:val="%1."/>
      <w:lvlJc w:val="left"/>
      <w:pPr>
        <w:ind w:left="240" w:hanging="255"/>
        <w:jc w:val="left"/>
      </w:pPr>
      <w:rPr>
        <w:rFonts w:ascii="Times New Roman" w:eastAsia="Times New Roman" w:hAnsi="Times New Roman" w:cs="Times New Roman" w:hint="default"/>
        <w:w w:val="100"/>
        <w:sz w:val="24"/>
        <w:szCs w:val="24"/>
        <w:lang w:val="en-US" w:eastAsia="en-US" w:bidi="ar-SA"/>
      </w:rPr>
    </w:lvl>
    <w:lvl w:ilvl="1" w:tplc="9B548396">
      <w:numFmt w:val="bullet"/>
      <w:lvlText w:val="•"/>
      <w:lvlJc w:val="left"/>
      <w:pPr>
        <w:ind w:left="1192" w:hanging="255"/>
      </w:pPr>
      <w:rPr>
        <w:rFonts w:hint="default"/>
        <w:lang w:val="en-US" w:eastAsia="en-US" w:bidi="ar-SA"/>
      </w:rPr>
    </w:lvl>
    <w:lvl w:ilvl="2" w:tplc="91F27ED2">
      <w:numFmt w:val="bullet"/>
      <w:lvlText w:val="•"/>
      <w:lvlJc w:val="left"/>
      <w:pPr>
        <w:ind w:left="2144" w:hanging="255"/>
      </w:pPr>
      <w:rPr>
        <w:rFonts w:hint="default"/>
        <w:lang w:val="en-US" w:eastAsia="en-US" w:bidi="ar-SA"/>
      </w:rPr>
    </w:lvl>
    <w:lvl w:ilvl="3" w:tplc="AB405916">
      <w:numFmt w:val="bullet"/>
      <w:lvlText w:val="•"/>
      <w:lvlJc w:val="left"/>
      <w:pPr>
        <w:ind w:left="3096" w:hanging="255"/>
      </w:pPr>
      <w:rPr>
        <w:rFonts w:hint="default"/>
        <w:lang w:val="en-US" w:eastAsia="en-US" w:bidi="ar-SA"/>
      </w:rPr>
    </w:lvl>
    <w:lvl w:ilvl="4" w:tplc="F2241338">
      <w:numFmt w:val="bullet"/>
      <w:lvlText w:val="•"/>
      <w:lvlJc w:val="left"/>
      <w:pPr>
        <w:ind w:left="4048" w:hanging="255"/>
      </w:pPr>
      <w:rPr>
        <w:rFonts w:hint="default"/>
        <w:lang w:val="en-US" w:eastAsia="en-US" w:bidi="ar-SA"/>
      </w:rPr>
    </w:lvl>
    <w:lvl w:ilvl="5" w:tplc="C63CA7C0">
      <w:numFmt w:val="bullet"/>
      <w:lvlText w:val="•"/>
      <w:lvlJc w:val="left"/>
      <w:pPr>
        <w:ind w:left="5000" w:hanging="255"/>
      </w:pPr>
      <w:rPr>
        <w:rFonts w:hint="default"/>
        <w:lang w:val="en-US" w:eastAsia="en-US" w:bidi="ar-SA"/>
      </w:rPr>
    </w:lvl>
    <w:lvl w:ilvl="6" w:tplc="DD8CC8F2">
      <w:numFmt w:val="bullet"/>
      <w:lvlText w:val="•"/>
      <w:lvlJc w:val="left"/>
      <w:pPr>
        <w:ind w:left="5952" w:hanging="255"/>
      </w:pPr>
      <w:rPr>
        <w:rFonts w:hint="default"/>
        <w:lang w:val="en-US" w:eastAsia="en-US" w:bidi="ar-SA"/>
      </w:rPr>
    </w:lvl>
    <w:lvl w:ilvl="7" w:tplc="8CDC6B94">
      <w:numFmt w:val="bullet"/>
      <w:lvlText w:val="•"/>
      <w:lvlJc w:val="left"/>
      <w:pPr>
        <w:ind w:left="6904" w:hanging="255"/>
      </w:pPr>
      <w:rPr>
        <w:rFonts w:hint="default"/>
        <w:lang w:val="en-US" w:eastAsia="en-US" w:bidi="ar-SA"/>
      </w:rPr>
    </w:lvl>
    <w:lvl w:ilvl="8" w:tplc="790E6BB8">
      <w:numFmt w:val="bullet"/>
      <w:lvlText w:val="•"/>
      <w:lvlJc w:val="left"/>
      <w:pPr>
        <w:ind w:left="7856" w:hanging="255"/>
      </w:pPr>
      <w:rPr>
        <w:rFonts w:hint="default"/>
        <w:lang w:val="en-US" w:eastAsia="en-US" w:bidi="ar-SA"/>
      </w:rPr>
    </w:lvl>
  </w:abstractNum>
  <w:abstractNum w:abstractNumId="8">
    <w:nsid w:val="59F02747"/>
    <w:multiLevelType w:val="hybridMultilevel"/>
    <w:tmpl w:val="23EA1842"/>
    <w:lvl w:ilvl="0" w:tplc="17684556">
      <w:start w:val="1"/>
      <w:numFmt w:val="decimal"/>
      <w:lvlText w:val="%1."/>
      <w:lvlJc w:val="left"/>
      <w:pPr>
        <w:ind w:left="240" w:hanging="315"/>
        <w:jc w:val="left"/>
      </w:pPr>
      <w:rPr>
        <w:rFonts w:ascii="Times New Roman" w:eastAsia="Times New Roman" w:hAnsi="Times New Roman" w:cs="Times New Roman" w:hint="default"/>
        <w:w w:val="100"/>
        <w:sz w:val="24"/>
        <w:szCs w:val="24"/>
        <w:lang w:val="en-US" w:eastAsia="en-US" w:bidi="ar-SA"/>
      </w:rPr>
    </w:lvl>
    <w:lvl w:ilvl="1" w:tplc="42EA97D2">
      <w:numFmt w:val="bullet"/>
      <w:lvlText w:val="•"/>
      <w:lvlJc w:val="left"/>
      <w:pPr>
        <w:ind w:left="1192" w:hanging="315"/>
      </w:pPr>
      <w:rPr>
        <w:rFonts w:hint="default"/>
        <w:lang w:val="en-US" w:eastAsia="en-US" w:bidi="ar-SA"/>
      </w:rPr>
    </w:lvl>
    <w:lvl w:ilvl="2" w:tplc="D88C2FFC">
      <w:numFmt w:val="bullet"/>
      <w:lvlText w:val="•"/>
      <w:lvlJc w:val="left"/>
      <w:pPr>
        <w:ind w:left="2144" w:hanging="315"/>
      </w:pPr>
      <w:rPr>
        <w:rFonts w:hint="default"/>
        <w:lang w:val="en-US" w:eastAsia="en-US" w:bidi="ar-SA"/>
      </w:rPr>
    </w:lvl>
    <w:lvl w:ilvl="3" w:tplc="6616C7A4">
      <w:numFmt w:val="bullet"/>
      <w:lvlText w:val="•"/>
      <w:lvlJc w:val="left"/>
      <w:pPr>
        <w:ind w:left="3096" w:hanging="315"/>
      </w:pPr>
      <w:rPr>
        <w:rFonts w:hint="default"/>
        <w:lang w:val="en-US" w:eastAsia="en-US" w:bidi="ar-SA"/>
      </w:rPr>
    </w:lvl>
    <w:lvl w:ilvl="4" w:tplc="6E58C702">
      <w:numFmt w:val="bullet"/>
      <w:lvlText w:val="•"/>
      <w:lvlJc w:val="left"/>
      <w:pPr>
        <w:ind w:left="4048" w:hanging="315"/>
      </w:pPr>
      <w:rPr>
        <w:rFonts w:hint="default"/>
        <w:lang w:val="en-US" w:eastAsia="en-US" w:bidi="ar-SA"/>
      </w:rPr>
    </w:lvl>
    <w:lvl w:ilvl="5" w:tplc="50EE1FBA">
      <w:numFmt w:val="bullet"/>
      <w:lvlText w:val="•"/>
      <w:lvlJc w:val="left"/>
      <w:pPr>
        <w:ind w:left="5000" w:hanging="315"/>
      </w:pPr>
      <w:rPr>
        <w:rFonts w:hint="default"/>
        <w:lang w:val="en-US" w:eastAsia="en-US" w:bidi="ar-SA"/>
      </w:rPr>
    </w:lvl>
    <w:lvl w:ilvl="6" w:tplc="62386954">
      <w:numFmt w:val="bullet"/>
      <w:lvlText w:val="•"/>
      <w:lvlJc w:val="left"/>
      <w:pPr>
        <w:ind w:left="5952" w:hanging="315"/>
      </w:pPr>
      <w:rPr>
        <w:rFonts w:hint="default"/>
        <w:lang w:val="en-US" w:eastAsia="en-US" w:bidi="ar-SA"/>
      </w:rPr>
    </w:lvl>
    <w:lvl w:ilvl="7" w:tplc="1882843A">
      <w:numFmt w:val="bullet"/>
      <w:lvlText w:val="•"/>
      <w:lvlJc w:val="left"/>
      <w:pPr>
        <w:ind w:left="6904" w:hanging="315"/>
      </w:pPr>
      <w:rPr>
        <w:rFonts w:hint="default"/>
        <w:lang w:val="en-US" w:eastAsia="en-US" w:bidi="ar-SA"/>
      </w:rPr>
    </w:lvl>
    <w:lvl w:ilvl="8" w:tplc="281E826C">
      <w:numFmt w:val="bullet"/>
      <w:lvlText w:val="•"/>
      <w:lvlJc w:val="left"/>
      <w:pPr>
        <w:ind w:left="7856" w:hanging="315"/>
      </w:pPr>
      <w:rPr>
        <w:rFonts w:hint="default"/>
        <w:lang w:val="en-US" w:eastAsia="en-US" w:bidi="ar-SA"/>
      </w:rPr>
    </w:lvl>
  </w:abstractNum>
  <w:abstractNum w:abstractNumId="9">
    <w:nsid w:val="68CB0727"/>
    <w:multiLevelType w:val="hybridMultilevel"/>
    <w:tmpl w:val="319A2FC6"/>
    <w:lvl w:ilvl="0" w:tplc="278C74FE">
      <w:start w:val="1"/>
      <w:numFmt w:val="decimal"/>
      <w:lvlText w:val="%1."/>
      <w:lvlJc w:val="left"/>
      <w:pPr>
        <w:ind w:left="499" w:hanging="260"/>
        <w:jc w:val="left"/>
      </w:pPr>
      <w:rPr>
        <w:rFonts w:ascii="Times New Roman" w:eastAsia="Times New Roman" w:hAnsi="Times New Roman" w:cs="Times New Roman" w:hint="default"/>
        <w:b/>
        <w:bCs/>
        <w:spacing w:val="-1"/>
        <w:w w:val="100"/>
        <w:sz w:val="26"/>
        <w:szCs w:val="26"/>
        <w:lang w:val="en-US" w:eastAsia="en-US" w:bidi="ar-SA"/>
      </w:rPr>
    </w:lvl>
    <w:lvl w:ilvl="1" w:tplc="91CE0F90">
      <w:numFmt w:val="bullet"/>
      <w:lvlText w:val="•"/>
      <w:lvlJc w:val="left"/>
      <w:pPr>
        <w:ind w:left="1426" w:hanging="260"/>
      </w:pPr>
      <w:rPr>
        <w:rFonts w:hint="default"/>
        <w:lang w:val="en-US" w:eastAsia="en-US" w:bidi="ar-SA"/>
      </w:rPr>
    </w:lvl>
    <w:lvl w:ilvl="2" w:tplc="51FEEFA0">
      <w:numFmt w:val="bullet"/>
      <w:lvlText w:val="•"/>
      <w:lvlJc w:val="left"/>
      <w:pPr>
        <w:ind w:left="2352" w:hanging="260"/>
      </w:pPr>
      <w:rPr>
        <w:rFonts w:hint="default"/>
        <w:lang w:val="en-US" w:eastAsia="en-US" w:bidi="ar-SA"/>
      </w:rPr>
    </w:lvl>
    <w:lvl w:ilvl="3" w:tplc="620827C6">
      <w:numFmt w:val="bullet"/>
      <w:lvlText w:val="•"/>
      <w:lvlJc w:val="left"/>
      <w:pPr>
        <w:ind w:left="3278" w:hanging="260"/>
      </w:pPr>
      <w:rPr>
        <w:rFonts w:hint="default"/>
        <w:lang w:val="en-US" w:eastAsia="en-US" w:bidi="ar-SA"/>
      </w:rPr>
    </w:lvl>
    <w:lvl w:ilvl="4" w:tplc="4CEC876A">
      <w:numFmt w:val="bullet"/>
      <w:lvlText w:val="•"/>
      <w:lvlJc w:val="left"/>
      <w:pPr>
        <w:ind w:left="4204" w:hanging="260"/>
      </w:pPr>
      <w:rPr>
        <w:rFonts w:hint="default"/>
        <w:lang w:val="en-US" w:eastAsia="en-US" w:bidi="ar-SA"/>
      </w:rPr>
    </w:lvl>
    <w:lvl w:ilvl="5" w:tplc="4FF49CDC">
      <w:numFmt w:val="bullet"/>
      <w:lvlText w:val="•"/>
      <w:lvlJc w:val="left"/>
      <w:pPr>
        <w:ind w:left="5130" w:hanging="260"/>
      </w:pPr>
      <w:rPr>
        <w:rFonts w:hint="default"/>
        <w:lang w:val="en-US" w:eastAsia="en-US" w:bidi="ar-SA"/>
      </w:rPr>
    </w:lvl>
    <w:lvl w:ilvl="6" w:tplc="22C8B8DE">
      <w:numFmt w:val="bullet"/>
      <w:lvlText w:val="•"/>
      <w:lvlJc w:val="left"/>
      <w:pPr>
        <w:ind w:left="6056" w:hanging="260"/>
      </w:pPr>
      <w:rPr>
        <w:rFonts w:hint="default"/>
        <w:lang w:val="en-US" w:eastAsia="en-US" w:bidi="ar-SA"/>
      </w:rPr>
    </w:lvl>
    <w:lvl w:ilvl="7" w:tplc="9C7CC5C6">
      <w:numFmt w:val="bullet"/>
      <w:lvlText w:val="•"/>
      <w:lvlJc w:val="left"/>
      <w:pPr>
        <w:ind w:left="6982" w:hanging="260"/>
      </w:pPr>
      <w:rPr>
        <w:rFonts w:hint="default"/>
        <w:lang w:val="en-US" w:eastAsia="en-US" w:bidi="ar-SA"/>
      </w:rPr>
    </w:lvl>
    <w:lvl w:ilvl="8" w:tplc="D4DCA4BA">
      <w:numFmt w:val="bullet"/>
      <w:lvlText w:val="•"/>
      <w:lvlJc w:val="left"/>
      <w:pPr>
        <w:ind w:left="7908" w:hanging="260"/>
      </w:pPr>
      <w:rPr>
        <w:rFonts w:hint="default"/>
        <w:lang w:val="en-US" w:eastAsia="en-US" w:bidi="ar-SA"/>
      </w:rPr>
    </w:lvl>
  </w:abstractNum>
  <w:abstractNum w:abstractNumId="10">
    <w:nsid w:val="69C21464"/>
    <w:multiLevelType w:val="hybridMultilevel"/>
    <w:tmpl w:val="0F32435E"/>
    <w:lvl w:ilvl="0" w:tplc="F6C232E6">
      <w:start w:val="1"/>
      <w:numFmt w:val="decimal"/>
      <w:lvlText w:val="%1)"/>
      <w:lvlJc w:val="left"/>
      <w:pPr>
        <w:ind w:left="499" w:hanging="260"/>
        <w:jc w:val="left"/>
      </w:pPr>
      <w:rPr>
        <w:rFonts w:ascii="Times New Roman" w:eastAsia="Times New Roman" w:hAnsi="Times New Roman" w:cs="Times New Roman" w:hint="default"/>
        <w:w w:val="100"/>
        <w:sz w:val="24"/>
        <w:szCs w:val="24"/>
        <w:lang w:val="en-US" w:eastAsia="en-US" w:bidi="ar-SA"/>
      </w:rPr>
    </w:lvl>
    <w:lvl w:ilvl="1" w:tplc="F7AAE116">
      <w:numFmt w:val="bullet"/>
      <w:lvlText w:val="•"/>
      <w:lvlJc w:val="left"/>
      <w:pPr>
        <w:ind w:left="1426" w:hanging="260"/>
      </w:pPr>
      <w:rPr>
        <w:rFonts w:hint="default"/>
        <w:lang w:val="en-US" w:eastAsia="en-US" w:bidi="ar-SA"/>
      </w:rPr>
    </w:lvl>
    <w:lvl w:ilvl="2" w:tplc="A2DA1BB2">
      <w:numFmt w:val="bullet"/>
      <w:lvlText w:val="•"/>
      <w:lvlJc w:val="left"/>
      <w:pPr>
        <w:ind w:left="2352" w:hanging="260"/>
      </w:pPr>
      <w:rPr>
        <w:rFonts w:hint="default"/>
        <w:lang w:val="en-US" w:eastAsia="en-US" w:bidi="ar-SA"/>
      </w:rPr>
    </w:lvl>
    <w:lvl w:ilvl="3" w:tplc="E842C82A">
      <w:numFmt w:val="bullet"/>
      <w:lvlText w:val="•"/>
      <w:lvlJc w:val="left"/>
      <w:pPr>
        <w:ind w:left="3278" w:hanging="260"/>
      </w:pPr>
      <w:rPr>
        <w:rFonts w:hint="default"/>
        <w:lang w:val="en-US" w:eastAsia="en-US" w:bidi="ar-SA"/>
      </w:rPr>
    </w:lvl>
    <w:lvl w:ilvl="4" w:tplc="7F96143C">
      <w:numFmt w:val="bullet"/>
      <w:lvlText w:val="•"/>
      <w:lvlJc w:val="left"/>
      <w:pPr>
        <w:ind w:left="4204" w:hanging="260"/>
      </w:pPr>
      <w:rPr>
        <w:rFonts w:hint="default"/>
        <w:lang w:val="en-US" w:eastAsia="en-US" w:bidi="ar-SA"/>
      </w:rPr>
    </w:lvl>
    <w:lvl w:ilvl="5" w:tplc="A5CC31A8">
      <w:numFmt w:val="bullet"/>
      <w:lvlText w:val="•"/>
      <w:lvlJc w:val="left"/>
      <w:pPr>
        <w:ind w:left="5130" w:hanging="260"/>
      </w:pPr>
      <w:rPr>
        <w:rFonts w:hint="default"/>
        <w:lang w:val="en-US" w:eastAsia="en-US" w:bidi="ar-SA"/>
      </w:rPr>
    </w:lvl>
    <w:lvl w:ilvl="6" w:tplc="645EBE64">
      <w:numFmt w:val="bullet"/>
      <w:lvlText w:val="•"/>
      <w:lvlJc w:val="left"/>
      <w:pPr>
        <w:ind w:left="6056" w:hanging="260"/>
      </w:pPr>
      <w:rPr>
        <w:rFonts w:hint="default"/>
        <w:lang w:val="en-US" w:eastAsia="en-US" w:bidi="ar-SA"/>
      </w:rPr>
    </w:lvl>
    <w:lvl w:ilvl="7" w:tplc="B950C41C">
      <w:numFmt w:val="bullet"/>
      <w:lvlText w:val="•"/>
      <w:lvlJc w:val="left"/>
      <w:pPr>
        <w:ind w:left="6982" w:hanging="260"/>
      </w:pPr>
      <w:rPr>
        <w:rFonts w:hint="default"/>
        <w:lang w:val="en-US" w:eastAsia="en-US" w:bidi="ar-SA"/>
      </w:rPr>
    </w:lvl>
    <w:lvl w:ilvl="8" w:tplc="FFFAB046">
      <w:numFmt w:val="bullet"/>
      <w:lvlText w:val="•"/>
      <w:lvlJc w:val="left"/>
      <w:pPr>
        <w:ind w:left="7908" w:hanging="260"/>
      </w:pPr>
      <w:rPr>
        <w:rFonts w:hint="default"/>
        <w:lang w:val="en-US" w:eastAsia="en-US" w:bidi="ar-SA"/>
      </w:rPr>
    </w:lvl>
  </w:abstractNum>
  <w:abstractNum w:abstractNumId="11">
    <w:nsid w:val="792D1296"/>
    <w:multiLevelType w:val="hybridMultilevel"/>
    <w:tmpl w:val="7226811E"/>
    <w:lvl w:ilvl="0" w:tplc="00E23EB0">
      <w:numFmt w:val="bullet"/>
      <w:lvlText w:val="□"/>
      <w:lvlJc w:val="left"/>
      <w:pPr>
        <w:ind w:left="240" w:hanging="247"/>
      </w:pPr>
      <w:rPr>
        <w:rFonts w:ascii="Times New Roman" w:eastAsia="Times New Roman" w:hAnsi="Times New Roman" w:cs="Times New Roman" w:hint="default"/>
        <w:w w:val="128"/>
        <w:sz w:val="24"/>
        <w:szCs w:val="24"/>
        <w:lang w:val="en-US" w:eastAsia="en-US" w:bidi="ar-SA"/>
      </w:rPr>
    </w:lvl>
    <w:lvl w:ilvl="1" w:tplc="37529A76">
      <w:numFmt w:val="bullet"/>
      <w:lvlText w:val="•"/>
      <w:lvlJc w:val="left"/>
      <w:pPr>
        <w:ind w:left="1192" w:hanging="247"/>
      </w:pPr>
      <w:rPr>
        <w:rFonts w:hint="default"/>
        <w:lang w:val="en-US" w:eastAsia="en-US" w:bidi="ar-SA"/>
      </w:rPr>
    </w:lvl>
    <w:lvl w:ilvl="2" w:tplc="388A9142">
      <w:numFmt w:val="bullet"/>
      <w:lvlText w:val="•"/>
      <w:lvlJc w:val="left"/>
      <w:pPr>
        <w:ind w:left="2144" w:hanging="247"/>
      </w:pPr>
      <w:rPr>
        <w:rFonts w:hint="default"/>
        <w:lang w:val="en-US" w:eastAsia="en-US" w:bidi="ar-SA"/>
      </w:rPr>
    </w:lvl>
    <w:lvl w:ilvl="3" w:tplc="1830650E">
      <w:numFmt w:val="bullet"/>
      <w:lvlText w:val="•"/>
      <w:lvlJc w:val="left"/>
      <w:pPr>
        <w:ind w:left="3096" w:hanging="247"/>
      </w:pPr>
      <w:rPr>
        <w:rFonts w:hint="default"/>
        <w:lang w:val="en-US" w:eastAsia="en-US" w:bidi="ar-SA"/>
      </w:rPr>
    </w:lvl>
    <w:lvl w:ilvl="4" w:tplc="4E1AB120">
      <w:numFmt w:val="bullet"/>
      <w:lvlText w:val="•"/>
      <w:lvlJc w:val="left"/>
      <w:pPr>
        <w:ind w:left="4048" w:hanging="247"/>
      </w:pPr>
      <w:rPr>
        <w:rFonts w:hint="default"/>
        <w:lang w:val="en-US" w:eastAsia="en-US" w:bidi="ar-SA"/>
      </w:rPr>
    </w:lvl>
    <w:lvl w:ilvl="5" w:tplc="8E802CB8">
      <w:numFmt w:val="bullet"/>
      <w:lvlText w:val="•"/>
      <w:lvlJc w:val="left"/>
      <w:pPr>
        <w:ind w:left="5000" w:hanging="247"/>
      </w:pPr>
      <w:rPr>
        <w:rFonts w:hint="default"/>
        <w:lang w:val="en-US" w:eastAsia="en-US" w:bidi="ar-SA"/>
      </w:rPr>
    </w:lvl>
    <w:lvl w:ilvl="6" w:tplc="0CBA7A58">
      <w:numFmt w:val="bullet"/>
      <w:lvlText w:val="•"/>
      <w:lvlJc w:val="left"/>
      <w:pPr>
        <w:ind w:left="5952" w:hanging="247"/>
      </w:pPr>
      <w:rPr>
        <w:rFonts w:hint="default"/>
        <w:lang w:val="en-US" w:eastAsia="en-US" w:bidi="ar-SA"/>
      </w:rPr>
    </w:lvl>
    <w:lvl w:ilvl="7" w:tplc="290E4E60">
      <w:numFmt w:val="bullet"/>
      <w:lvlText w:val="•"/>
      <w:lvlJc w:val="left"/>
      <w:pPr>
        <w:ind w:left="6904" w:hanging="247"/>
      </w:pPr>
      <w:rPr>
        <w:rFonts w:hint="default"/>
        <w:lang w:val="en-US" w:eastAsia="en-US" w:bidi="ar-SA"/>
      </w:rPr>
    </w:lvl>
    <w:lvl w:ilvl="8" w:tplc="3648B8EA">
      <w:numFmt w:val="bullet"/>
      <w:lvlText w:val="•"/>
      <w:lvlJc w:val="left"/>
      <w:pPr>
        <w:ind w:left="7856" w:hanging="247"/>
      </w:pPr>
      <w:rPr>
        <w:rFonts w:hint="default"/>
        <w:lang w:val="en-US" w:eastAsia="en-US" w:bidi="ar-SA"/>
      </w:rPr>
    </w:lvl>
  </w:abstractNum>
  <w:num w:numId="1">
    <w:abstractNumId w:val="7"/>
  </w:num>
  <w:num w:numId="2">
    <w:abstractNumId w:val="11"/>
  </w:num>
  <w:num w:numId="3">
    <w:abstractNumId w:val="4"/>
  </w:num>
  <w:num w:numId="4">
    <w:abstractNumId w:val="9"/>
  </w:num>
  <w:num w:numId="5">
    <w:abstractNumId w:val="0"/>
  </w:num>
  <w:num w:numId="6">
    <w:abstractNumId w:val="6"/>
  </w:num>
  <w:num w:numId="7">
    <w:abstractNumId w:val="3"/>
  </w:num>
  <w:num w:numId="8">
    <w:abstractNumId w:val="10"/>
  </w:num>
  <w:num w:numId="9">
    <w:abstractNumId w:val="2"/>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06A37"/>
    <w:rsid w:val="000B3862"/>
    <w:rsid w:val="000E17AE"/>
    <w:rsid w:val="00114997"/>
    <w:rsid w:val="0013056B"/>
    <w:rsid w:val="002C2263"/>
    <w:rsid w:val="00361886"/>
    <w:rsid w:val="003979BC"/>
    <w:rsid w:val="00427F63"/>
    <w:rsid w:val="004925FD"/>
    <w:rsid w:val="00632BCD"/>
    <w:rsid w:val="00764204"/>
    <w:rsid w:val="007C5B08"/>
    <w:rsid w:val="008118B2"/>
    <w:rsid w:val="008B0E98"/>
    <w:rsid w:val="009007D3"/>
    <w:rsid w:val="009A32D2"/>
    <w:rsid w:val="00AB1BD9"/>
    <w:rsid w:val="00B06A37"/>
    <w:rsid w:val="00B951D4"/>
    <w:rsid w:val="00EF2816"/>
    <w:rsid w:val="00F84A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60"/>
      <w:ind w:left="1441" w:right="1361"/>
      <w:jc w:val="center"/>
      <w:outlineLvl w:val="0"/>
    </w:pPr>
    <w:rPr>
      <w:b/>
      <w:bCs/>
      <w:sz w:val="28"/>
      <w:szCs w:val="28"/>
    </w:rPr>
  </w:style>
  <w:style w:type="paragraph" w:styleId="Heading2">
    <w:name w:val="heading 2"/>
    <w:basedOn w:val="Normal"/>
    <w:uiPriority w:val="1"/>
    <w:qFormat/>
    <w:pPr>
      <w:spacing w:before="60"/>
      <w:ind w:left="499" w:hanging="260"/>
      <w:outlineLvl w:val="1"/>
    </w:pPr>
    <w:rPr>
      <w:b/>
      <w:bCs/>
      <w:sz w:val="26"/>
      <w:szCs w:val="26"/>
    </w:rPr>
  </w:style>
  <w:style w:type="paragraph" w:styleId="Heading3">
    <w:name w:val="heading 3"/>
    <w:basedOn w:val="Normal"/>
    <w:uiPriority w:val="1"/>
    <w:qFormat/>
    <w:pPr>
      <w:spacing w:before="60"/>
      <w:ind w:right="157"/>
      <w:jc w:val="right"/>
      <w:outlineLvl w:val="2"/>
    </w:pPr>
    <w:rPr>
      <w:rFonts w:ascii="Arial MT" w:eastAsia="Arial MT" w:hAnsi="Arial MT" w:cs="Arial MT"/>
      <w:sz w:val="26"/>
      <w:szCs w:val="26"/>
    </w:rPr>
  </w:style>
  <w:style w:type="paragraph" w:styleId="Heading4">
    <w:name w:val="heading 4"/>
    <w:basedOn w:val="Normal"/>
    <w:uiPriority w:val="1"/>
    <w:qFormat/>
    <w:pPr>
      <w:ind w:left="240" w:right="1361"/>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40"/>
    </w:pPr>
  </w:style>
  <w:style w:type="paragraph" w:customStyle="1" w:styleId="TableParagraph">
    <w:name w:val="Table Paragraph"/>
    <w:basedOn w:val="Normal"/>
    <w:uiPriority w:val="1"/>
    <w:qFormat/>
    <w:pPr>
      <w:spacing w:before="109"/>
    </w:pPr>
  </w:style>
  <w:style w:type="paragraph" w:styleId="BalloonText">
    <w:name w:val="Balloon Text"/>
    <w:basedOn w:val="Normal"/>
    <w:link w:val="BalloonTextChar"/>
    <w:uiPriority w:val="99"/>
    <w:semiHidden/>
    <w:unhideWhenUsed/>
    <w:rsid w:val="000E17AE"/>
    <w:rPr>
      <w:rFonts w:ascii="Tahoma" w:hAnsi="Tahoma" w:cs="Tahoma"/>
      <w:sz w:val="16"/>
      <w:szCs w:val="16"/>
    </w:rPr>
  </w:style>
  <w:style w:type="character" w:customStyle="1" w:styleId="BalloonTextChar">
    <w:name w:val="Balloon Text Char"/>
    <w:basedOn w:val="DefaultParagraphFont"/>
    <w:link w:val="BalloonText"/>
    <w:uiPriority w:val="99"/>
    <w:semiHidden/>
    <w:rsid w:val="000E17AE"/>
    <w:rPr>
      <w:rFonts w:ascii="Tahoma" w:eastAsia="Times New Roman" w:hAnsi="Tahoma" w:cs="Tahoma"/>
      <w:sz w:val="16"/>
      <w:szCs w:val="16"/>
    </w:rPr>
  </w:style>
  <w:style w:type="character" w:customStyle="1" w:styleId="BodyTextChar">
    <w:name w:val="Body Text Char"/>
    <w:basedOn w:val="DefaultParagraphFont"/>
    <w:link w:val="BodyText"/>
    <w:uiPriority w:val="1"/>
    <w:rsid w:val="0076420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361886"/>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60"/>
      <w:ind w:left="1441" w:right="1361"/>
      <w:jc w:val="center"/>
      <w:outlineLvl w:val="0"/>
    </w:pPr>
    <w:rPr>
      <w:b/>
      <w:bCs/>
      <w:sz w:val="28"/>
      <w:szCs w:val="28"/>
    </w:rPr>
  </w:style>
  <w:style w:type="paragraph" w:styleId="Heading2">
    <w:name w:val="heading 2"/>
    <w:basedOn w:val="Normal"/>
    <w:uiPriority w:val="1"/>
    <w:qFormat/>
    <w:pPr>
      <w:spacing w:before="60"/>
      <w:ind w:left="499" w:hanging="260"/>
      <w:outlineLvl w:val="1"/>
    </w:pPr>
    <w:rPr>
      <w:b/>
      <w:bCs/>
      <w:sz w:val="26"/>
      <w:szCs w:val="26"/>
    </w:rPr>
  </w:style>
  <w:style w:type="paragraph" w:styleId="Heading3">
    <w:name w:val="heading 3"/>
    <w:basedOn w:val="Normal"/>
    <w:uiPriority w:val="1"/>
    <w:qFormat/>
    <w:pPr>
      <w:spacing w:before="60"/>
      <w:ind w:right="157"/>
      <w:jc w:val="right"/>
      <w:outlineLvl w:val="2"/>
    </w:pPr>
    <w:rPr>
      <w:rFonts w:ascii="Arial MT" w:eastAsia="Arial MT" w:hAnsi="Arial MT" w:cs="Arial MT"/>
      <w:sz w:val="26"/>
      <w:szCs w:val="26"/>
    </w:rPr>
  </w:style>
  <w:style w:type="paragraph" w:styleId="Heading4">
    <w:name w:val="heading 4"/>
    <w:basedOn w:val="Normal"/>
    <w:uiPriority w:val="1"/>
    <w:qFormat/>
    <w:pPr>
      <w:ind w:left="240" w:right="1361"/>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40"/>
    </w:pPr>
  </w:style>
  <w:style w:type="paragraph" w:customStyle="1" w:styleId="TableParagraph">
    <w:name w:val="Table Paragraph"/>
    <w:basedOn w:val="Normal"/>
    <w:uiPriority w:val="1"/>
    <w:qFormat/>
    <w:pPr>
      <w:spacing w:before="109"/>
    </w:pPr>
  </w:style>
  <w:style w:type="paragraph" w:styleId="BalloonText">
    <w:name w:val="Balloon Text"/>
    <w:basedOn w:val="Normal"/>
    <w:link w:val="BalloonTextChar"/>
    <w:uiPriority w:val="99"/>
    <w:semiHidden/>
    <w:unhideWhenUsed/>
    <w:rsid w:val="000E17AE"/>
    <w:rPr>
      <w:rFonts w:ascii="Tahoma" w:hAnsi="Tahoma" w:cs="Tahoma"/>
      <w:sz w:val="16"/>
      <w:szCs w:val="16"/>
    </w:rPr>
  </w:style>
  <w:style w:type="character" w:customStyle="1" w:styleId="BalloonTextChar">
    <w:name w:val="Balloon Text Char"/>
    <w:basedOn w:val="DefaultParagraphFont"/>
    <w:link w:val="BalloonText"/>
    <w:uiPriority w:val="99"/>
    <w:semiHidden/>
    <w:rsid w:val="000E17AE"/>
    <w:rPr>
      <w:rFonts w:ascii="Tahoma" w:eastAsia="Times New Roman" w:hAnsi="Tahoma" w:cs="Tahoma"/>
      <w:sz w:val="16"/>
      <w:szCs w:val="16"/>
    </w:rPr>
  </w:style>
  <w:style w:type="character" w:customStyle="1" w:styleId="BodyTextChar">
    <w:name w:val="Body Text Char"/>
    <w:basedOn w:val="DefaultParagraphFont"/>
    <w:link w:val="BodyText"/>
    <w:uiPriority w:val="1"/>
    <w:rsid w:val="0076420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36188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29</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corrected thesis</vt:lpstr>
    </vt:vector>
  </TitlesOfParts>
  <Company/>
  <LinksUpToDate>false</LinksUpToDate>
  <CharactersWithSpaces>25956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corrected thesis</dc:title>
  <cp:lastModifiedBy>919736159018</cp:lastModifiedBy>
  <cp:revision>14</cp:revision>
  <dcterms:created xsi:type="dcterms:W3CDTF">2024-06-19T10:21:00Z</dcterms:created>
  <dcterms:modified xsi:type="dcterms:W3CDTF">2024-06-24T13:11:00Z</dcterms:modified>
</cp:coreProperties>
</file>